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2DF4" w14:textId="77777777" w:rsidR="00B12A60" w:rsidRDefault="00B12A60" w:rsidP="0063219A">
      <w:pPr>
        <w:rPr>
          <w:u w:val="single"/>
        </w:rPr>
      </w:pPr>
    </w:p>
    <w:p w14:paraId="46AC0490" w14:textId="77777777" w:rsidR="00B12A60" w:rsidRDefault="00B12A60" w:rsidP="0063219A">
      <w:pPr>
        <w:rPr>
          <w:u w:val="single"/>
        </w:rPr>
      </w:pPr>
    </w:p>
    <w:p w14:paraId="38ACA908" w14:textId="77777777" w:rsidR="004663AE" w:rsidRDefault="004663AE" w:rsidP="0063219A">
      <w:pPr>
        <w:rPr>
          <w:i/>
          <w:iCs/>
          <w:sz w:val="18"/>
          <w:szCs w:val="22"/>
        </w:rPr>
      </w:pPr>
    </w:p>
    <w:p w14:paraId="13473ABC" w14:textId="555F00C0" w:rsidR="00B12A60" w:rsidRPr="004663AE" w:rsidRDefault="004663AE" w:rsidP="0063219A">
      <w:pPr>
        <w:rPr>
          <w:i/>
          <w:iCs/>
          <w:sz w:val="18"/>
          <w:szCs w:val="22"/>
        </w:rPr>
      </w:pPr>
      <w:r>
        <w:rPr>
          <w:i/>
          <w:iCs/>
          <w:sz w:val="18"/>
          <w:szCs w:val="22"/>
        </w:rPr>
        <w:t>Révisé le 22 juillet 2025</w:t>
      </w:r>
    </w:p>
    <w:p w14:paraId="090CE868" w14:textId="77777777" w:rsidR="00B12A60" w:rsidRDefault="00B12A60" w:rsidP="0063219A">
      <w:pPr>
        <w:rPr>
          <w:u w:val="single"/>
        </w:rPr>
      </w:pPr>
    </w:p>
    <w:p w14:paraId="628BF7EA" w14:textId="77777777" w:rsidR="00B12A60" w:rsidRDefault="00B12A60" w:rsidP="0063219A">
      <w:pPr>
        <w:rPr>
          <w:u w:val="single"/>
        </w:rPr>
      </w:pPr>
    </w:p>
    <w:p w14:paraId="2EB2A89F" w14:textId="77777777" w:rsidR="00B12A60" w:rsidRDefault="00B12A60" w:rsidP="00B12A60">
      <w:pPr>
        <w:rPr>
          <w:b/>
          <w:bCs/>
        </w:rPr>
      </w:pPr>
      <w:r>
        <w:rPr>
          <w:b/>
          <w:bCs/>
        </w:rPr>
        <w:t>Section 230900 Robinets de réglage</w:t>
      </w:r>
    </w:p>
    <w:p w14:paraId="291E9858" w14:textId="77777777" w:rsidR="00B12A60" w:rsidRDefault="00B12A60" w:rsidP="0063219A">
      <w:pPr>
        <w:rPr>
          <w:u w:val="single"/>
        </w:rPr>
      </w:pPr>
    </w:p>
    <w:p w14:paraId="37D5BDD4" w14:textId="4E9E4735" w:rsidR="00213D66" w:rsidRDefault="00D63C96" w:rsidP="0063219A">
      <w:pPr>
        <w:rPr>
          <w:u w:val="single"/>
        </w:rPr>
      </w:pPr>
      <w:r>
        <w:rPr>
          <w:u w:val="single"/>
        </w:rPr>
        <w:t>Robinets à tournant sphérique V (Belimo V Ball)</w:t>
      </w:r>
    </w:p>
    <w:p w14:paraId="610857F8" w14:textId="77777777" w:rsidR="0063219A" w:rsidRPr="008460A8" w:rsidRDefault="0063219A" w:rsidP="0063219A"/>
    <w:p w14:paraId="1DE04B01" w14:textId="77777777" w:rsidR="00213D66" w:rsidRPr="008460A8" w:rsidRDefault="00213D66" w:rsidP="00213D66">
      <w:pPr>
        <w:pStyle w:val="ListParagraph"/>
        <w:numPr>
          <w:ilvl w:val="0"/>
          <w:numId w:val="33"/>
        </w:numPr>
      </w:pPr>
      <w:r>
        <w:t>Fabrication, étiquetage ou distribution effectués par Belimo.</w:t>
      </w:r>
    </w:p>
    <w:p w14:paraId="40AA28CD" w14:textId="77777777" w:rsidR="00213D66" w:rsidRPr="008460A8" w:rsidRDefault="00213D66" w:rsidP="00213D66">
      <w:pPr>
        <w:pStyle w:val="ListParagraph"/>
      </w:pPr>
    </w:p>
    <w:p w14:paraId="5AEC063B" w14:textId="223D6980" w:rsidR="00213D66" w:rsidRPr="008460A8" w:rsidRDefault="00213D66" w:rsidP="00213D66">
      <w:pPr>
        <w:pStyle w:val="ListParagraph"/>
        <w:numPr>
          <w:ilvl w:val="0"/>
          <w:numId w:val="33"/>
        </w:numPr>
      </w:pPr>
      <w:r>
        <w:t>Le fabricant doit garantir tous les composants pour une période de 2 ans à partir de la date de production.</w:t>
      </w:r>
    </w:p>
    <w:p w14:paraId="2BB7E365" w14:textId="77777777" w:rsidR="00213D66" w:rsidRPr="008460A8" w:rsidRDefault="00213D66" w:rsidP="00213D66">
      <w:pPr>
        <w:pStyle w:val="ListParagraph"/>
      </w:pPr>
    </w:p>
    <w:p w14:paraId="489B6AFD" w14:textId="77777777" w:rsidR="00213D66" w:rsidRPr="008460A8" w:rsidRDefault="00213D66" w:rsidP="00213D66">
      <w:pPr>
        <w:pStyle w:val="ListParagraph"/>
        <w:numPr>
          <w:ilvl w:val="0"/>
          <w:numId w:val="33"/>
        </w:numPr>
        <w:rPr>
          <w:rFonts w:cs="Arial"/>
        </w:rPr>
      </w:pPr>
      <w:r>
        <w:rPr>
          <w:rFonts w:cs="Arial"/>
        </w:rPr>
        <w:t xml:space="preserve">Les servomoteurs des robinets doivent être homologués cULus et être fabriqués conformément aux normes internationales de contrôle de la qualité ISO 9001. </w:t>
      </w:r>
    </w:p>
    <w:p w14:paraId="0D6448D3" w14:textId="77777777" w:rsidR="00213D66" w:rsidRPr="008460A8" w:rsidRDefault="00213D66" w:rsidP="00213D66">
      <w:pPr>
        <w:rPr>
          <w:rFonts w:cs="Arial"/>
        </w:rPr>
      </w:pPr>
    </w:p>
    <w:p w14:paraId="4CE09229" w14:textId="77777777" w:rsidR="009D0605" w:rsidRPr="008460A8" w:rsidRDefault="009D0605" w:rsidP="003C704E">
      <w:pPr>
        <w:pStyle w:val="ListParagraph"/>
        <w:numPr>
          <w:ilvl w:val="0"/>
          <w:numId w:val="42"/>
        </w:numPr>
      </w:pPr>
      <w:r>
        <w:t xml:space="preserve">Là où c'est indiqué, prévoir un servomoteur à sûreté intégrée dans une position prédéterminée. </w:t>
      </w:r>
    </w:p>
    <w:p w14:paraId="54950624" w14:textId="77777777" w:rsidR="00213D66" w:rsidRPr="008460A8" w:rsidRDefault="00213D66" w:rsidP="00213D66">
      <w:pPr>
        <w:pStyle w:val="ListParagraph"/>
      </w:pPr>
    </w:p>
    <w:p w14:paraId="741970A9" w14:textId="7BD1E860" w:rsidR="00213D66" w:rsidRPr="008460A8" w:rsidRDefault="00213D66" w:rsidP="00213D66">
      <w:pPr>
        <w:pStyle w:val="ListParagraph"/>
        <w:numPr>
          <w:ilvl w:val="0"/>
          <w:numId w:val="33"/>
        </w:numPr>
      </w:pPr>
      <w:r>
        <w:t xml:space="preserve">Les servomoteurs doivent être dotés d'un mécanisme de surpassement manuel en cas de panne d'alimentation.  </w:t>
      </w:r>
    </w:p>
    <w:p w14:paraId="0F03FE94" w14:textId="77777777" w:rsidR="00213D66" w:rsidRPr="008460A8" w:rsidRDefault="00213D66" w:rsidP="00213D66">
      <w:pPr>
        <w:pStyle w:val="ListParagraph"/>
      </w:pPr>
    </w:p>
    <w:p w14:paraId="0A32D802" w14:textId="77777777" w:rsidR="00213D66" w:rsidRPr="009D0605" w:rsidRDefault="00213D66" w:rsidP="00213D66">
      <w:pPr>
        <w:pStyle w:val="ListParagraph"/>
        <w:numPr>
          <w:ilvl w:val="0"/>
          <w:numId w:val="33"/>
        </w:numPr>
      </w:pPr>
      <w:r>
        <w:t>Les servomoteurs doivent être protégés des surcharges à tous les angles de rotation.</w:t>
      </w:r>
    </w:p>
    <w:p w14:paraId="5B956FE2" w14:textId="77777777" w:rsidR="00213D66" w:rsidRPr="008460A8" w:rsidRDefault="00213D66" w:rsidP="00213D66"/>
    <w:p w14:paraId="0EF222EC" w14:textId="77777777" w:rsidR="00213D66" w:rsidRPr="008460A8" w:rsidRDefault="00213D66" w:rsidP="00213D66">
      <w:pPr>
        <w:pStyle w:val="ListParagraph"/>
        <w:numPr>
          <w:ilvl w:val="0"/>
          <w:numId w:val="33"/>
        </w:numPr>
      </w:pPr>
      <w:r>
        <w:t>La combinaison robinet de réglage-servomoteur doit pouvoir fermer le robinet de la hauteur de débit nul de la pompe du système de 150 % pour l'eau et à une pression de calcul de 150 % pour la vapeur.  Les robinets de mélange à trois voies doivent pouvoir fermer le robinet à 150 % de la pression différentielle du système.</w:t>
      </w:r>
    </w:p>
    <w:p w14:paraId="7A3267D6" w14:textId="77777777" w:rsidR="00213D66" w:rsidRPr="008460A8" w:rsidRDefault="00213D66" w:rsidP="00213D66">
      <w:pPr>
        <w:pStyle w:val="ListParagraph"/>
      </w:pPr>
    </w:p>
    <w:p w14:paraId="7AC66E1B" w14:textId="2B52B73A" w:rsidR="00213D66" w:rsidRPr="008460A8" w:rsidRDefault="00213D66" w:rsidP="00213D66">
      <w:pPr>
        <w:pStyle w:val="ListParagraph"/>
        <w:numPr>
          <w:ilvl w:val="0"/>
          <w:numId w:val="33"/>
        </w:numPr>
      </w:pPr>
      <w:r>
        <w:t>Les corps des robinets de réglage doivent être en acier au carbone.  Bille et tige de manœuvre en acier inoxydable avec siège en Teflon et joints toriques en ALFAS.  Les corps des robinets à tournant sphérique doivent incorporer une bille en acier inoxydable chromé.</w:t>
      </w:r>
    </w:p>
    <w:p w14:paraId="0263FDF2" w14:textId="77777777" w:rsidR="00213D66" w:rsidRPr="008460A8" w:rsidRDefault="00213D66" w:rsidP="00213D66"/>
    <w:p w14:paraId="5111D54D" w14:textId="7991A860" w:rsidR="00213D66" w:rsidRPr="008460A8" w:rsidRDefault="00213D66" w:rsidP="00213D66">
      <w:pPr>
        <w:pStyle w:val="ListParagraph"/>
        <w:numPr>
          <w:ilvl w:val="0"/>
          <w:numId w:val="33"/>
        </w:numPr>
      </w:pPr>
      <w:r>
        <w:t>La température de l'eau du fluide doit être comprise entre -30</w:t>
      </w:r>
      <w:r>
        <w:rPr>
          <w:vertAlign w:val="superscript"/>
        </w:rPr>
        <w:t> o</w:t>
      </w:r>
      <w:r>
        <w:t>C et +193 </w:t>
      </w:r>
      <w:r>
        <w:rPr>
          <w:vertAlign w:val="superscript"/>
        </w:rPr>
        <w:t>o</w:t>
      </w:r>
      <w:r>
        <w:t>C (-22 </w:t>
      </w:r>
      <w:r>
        <w:rPr>
          <w:vertAlign w:val="superscript"/>
        </w:rPr>
        <w:t>o</w:t>
      </w:r>
      <w:r>
        <w:t>F et +380 </w:t>
      </w:r>
      <w:r>
        <w:rPr>
          <w:vertAlign w:val="superscript"/>
        </w:rPr>
        <w:t>o</w:t>
      </w:r>
      <w:r>
        <w:t xml:space="preserve">F) avec une solution de glycol à 60 % maximum.  Pression d'alimentation maximale de 150 psi (1034 kPa) pour la vapeur.  </w:t>
      </w:r>
    </w:p>
    <w:p w14:paraId="3430C125" w14:textId="77777777" w:rsidR="00213D66" w:rsidRPr="008460A8" w:rsidRDefault="00213D66" w:rsidP="00213D66">
      <w:pPr>
        <w:pStyle w:val="ListParagraph"/>
      </w:pPr>
    </w:p>
    <w:p w14:paraId="4D6E6E93" w14:textId="54FA89E4" w:rsidR="00213D66" w:rsidRPr="00D63C96" w:rsidRDefault="00213D66" w:rsidP="00213D66">
      <w:pPr>
        <w:pStyle w:val="ListParagraph"/>
        <w:numPr>
          <w:ilvl w:val="0"/>
          <w:numId w:val="33"/>
        </w:numPr>
        <w:rPr>
          <w:strike/>
        </w:rPr>
      </w:pPr>
      <w:r>
        <w:t>Le robinet doit avoir une caractéristique de débit à pourcentage égal avec une classe d'étanchéité IV de l'ANSI</w:t>
      </w:r>
    </w:p>
    <w:p w14:paraId="31926BE8" w14:textId="77777777" w:rsidR="00D63C96" w:rsidRPr="00D63C96" w:rsidRDefault="00D63C96" w:rsidP="00D63C96">
      <w:pPr>
        <w:pStyle w:val="ListParagraph"/>
        <w:rPr>
          <w:strike/>
        </w:rPr>
      </w:pPr>
    </w:p>
    <w:p w14:paraId="7E9B943A" w14:textId="77777777" w:rsidR="00D63C96" w:rsidRDefault="00D63C96" w:rsidP="00D63C96">
      <w:pPr>
        <w:rPr>
          <w:strike/>
        </w:rPr>
      </w:pPr>
    </w:p>
    <w:p w14:paraId="13D08671" w14:textId="77777777" w:rsidR="00B12A60" w:rsidRDefault="00B12A60" w:rsidP="00BB7632">
      <w:pPr>
        <w:rPr>
          <w:u w:val="single"/>
        </w:rPr>
      </w:pPr>
      <w:bookmarkStart w:id="0" w:name="_Hlk195099195"/>
    </w:p>
    <w:p w14:paraId="5689BD5C" w14:textId="77777777" w:rsidR="00B12A60" w:rsidRDefault="00B12A60" w:rsidP="00BB7632">
      <w:pPr>
        <w:rPr>
          <w:u w:val="single"/>
        </w:rPr>
      </w:pPr>
    </w:p>
    <w:p w14:paraId="10A9B53A" w14:textId="77777777" w:rsidR="00B12A60" w:rsidRDefault="00B12A60" w:rsidP="00BB7632">
      <w:pPr>
        <w:rPr>
          <w:u w:val="single"/>
        </w:rPr>
      </w:pPr>
    </w:p>
    <w:p w14:paraId="0A293754" w14:textId="77777777" w:rsidR="00B12A60" w:rsidRDefault="00B12A60" w:rsidP="00BB7632">
      <w:pPr>
        <w:rPr>
          <w:u w:val="single"/>
        </w:rPr>
      </w:pPr>
    </w:p>
    <w:p w14:paraId="24386112" w14:textId="77777777" w:rsidR="00B12A60" w:rsidRDefault="00B12A60" w:rsidP="00BB7632">
      <w:pPr>
        <w:rPr>
          <w:u w:val="single"/>
        </w:rPr>
      </w:pPr>
    </w:p>
    <w:p w14:paraId="28F81320" w14:textId="77777777" w:rsidR="00B12A60" w:rsidRDefault="00B12A60" w:rsidP="00BB7632">
      <w:pPr>
        <w:rPr>
          <w:u w:val="single"/>
        </w:rPr>
      </w:pPr>
    </w:p>
    <w:p w14:paraId="0A1BE234" w14:textId="77777777" w:rsidR="00B12A60" w:rsidRDefault="00B12A60" w:rsidP="00BB7632">
      <w:pPr>
        <w:rPr>
          <w:u w:val="single"/>
        </w:rPr>
      </w:pPr>
    </w:p>
    <w:bookmarkEnd w:id="0"/>
    <w:p w14:paraId="73447408" w14:textId="77777777" w:rsidR="00CA2281" w:rsidRDefault="00CA2281" w:rsidP="00726013"/>
    <w:sectPr w:rsidR="00CA2281" w:rsidSect="00BE7170">
      <w:headerReference w:type="default" r:id="rId7"/>
      <w:pgSz w:w="12240" w:h="15840" w:code="1"/>
      <w:pgMar w:top="1728" w:right="907" w:bottom="2592" w:left="1267" w:header="36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CAFB" w14:textId="77777777" w:rsidR="00382926" w:rsidRDefault="00382926">
      <w:r>
        <w:separator/>
      </w:r>
    </w:p>
  </w:endnote>
  <w:endnote w:type="continuationSeparator" w:id="0">
    <w:p w14:paraId="33AEB439" w14:textId="77777777" w:rsidR="00382926" w:rsidRDefault="0038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4531" w14:textId="77777777" w:rsidR="00382926" w:rsidRDefault="00382926">
      <w:r>
        <w:separator/>
      </w:r>
    </w:p>
  </w:footnote>
  <w:footnote w:type="continuationSeparator" w:id="0">
    <w:p w14:paraId="734F7516" w14:textId="77777777" w:rsidR="00382926" w:rsidRDefault="00382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9A78" w14:textId="77777777" w:rsidR="00C5522C" w:rsidRPr="00C83657" w:rsidRDefault="00B451AC" w:rsidP="00C83657">
    <w:pPr>
      <w:pStyle w:val="Header"/>
      <w:tabs>
        <w:tab w:val="left" w:pos="7200"/>
      </w:tabs>
    </w:pPr>
    <w:r>
      <w:rPr>
        <w:noProof/>
      </w:rPr>
      <mc:AlternateContent>
        <mc:Choice Requires="wps">
          <w:drawing>
            <wp:anchor distT="0" distB="0" distL="114300" distR="114300" simplePos="0" relativeHeight="251657728" behindDoc="1" locked="0" layoutInCell="0" allowOverlap="1" wp14:anchorId="60F49C51" wp14:editId="231DC3B7">
              <wp:simplePos x="0" y="0"/>
              <wp:positionH relativeFrom="column">
                <wp:posOffset>5024755</wp:posOffset>
              </wp:positionH>
              <wp:positionV relativeFrom="paragraph">
                <wp:posOffset>428625</wp:posOffset>
              </wp:positionV>
              <wp:extent cx="1299845" cy="908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2C74" id="Rectangle 2" o:spid="_x0000_s1026" style="position:absolute;margin-left:395.65pt;margin-top:33.75pt;width:102.3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" o:allowincell="f" stroked="f"/>
          </w:pict>
        </mc:Fallback>
      </mc:AlternateContent>
    </w:r>
    <w:r>
      <w:rPr>
        <w:noProof/>
      </w:rPr>
      <mc:AlternateContent>
        <mc:Choice Requires="wps">
          <w:drawing>
            <wp:anchor distT="0" distB="0" distL="114300" distR="114300" simplePos="0" relativeHeight="251656704" behindDoc="1" locked="0" layoutInCell="0" allowOverlap="1" wp14:anchorId="47EA19B9" wp14:editId="7AE9AAAA">
              <wp:simplePos x="0" y="0"/>
              <wp:positionH relativeFrom="column">
                <wp:posOffset>4743450</wp:posOffset>
              </wp:positionH>
              <wp:positionV relativeFrom="paragraph">
                <wp:posOffset>447675</wp:posOffset>
              </wp:positionV>
              <wp:extent cx="1338580" cy="908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C4827" id="Rectangle 1" o:spid="_x0000_s1026" style="position:absolute;margin-left:373.5pt;margin-top:35.25pt;width:105.4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" o:allowincell="f" stroked="f"/>
          </w:pict>
        </mc:Fallback>
      </mc:AlternateContent>
    </w:r>
    <w:r>
      <w:rPr>
        <w:noProof/>
      </w:rPr>
      <w:drawing>
        <wp:anchor distT="0" distB="0" distL="114300" distR="114300" simplePos="0" relativeHeight="251658752" behindDoc="0" locked="0" layoutInCell="1" allowOverlap="1" wp14:anchorId="71454181" wp14:editId="08EED48C">
          <wp:simplePos x="0" y="0"/>
          <wp:positionH relativeFrom="column">
            <wp:posOffset>5076190</wp:posOffset>
          </wp:positionH>
          <wp:positionV relativeFrom="paragraph">
            <wp:posOffset>128270</wp:posOffset>
          </wp:positionV>
          <wp:extent cx="1371600" cy="550545"/>
          <wp:effectExtent l="0" t="0" r="0" b="0"/>
          <wp:wrapNone/>
          <wp:docPr id="3" name="Picture 3" descr="NEWB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Bel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50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A30903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lvlText w:val="%5."/>
      <w:lvlJc w:val="left"/>
      <w:pPr>
        <w:tabs>
          <w:tab w:val="num" w:pos="864"/>
        </w:tabs>
        <w:ind w:left="864" w:hanging="576"/>
      </w:pPr>
      <w:rPr>
        <w:b w:val="0"/>
        <w:color w:val="auto"/>
      </w:rPr>
    </w:lvl>
    <w:lvl w:ilvl="5">
      <w:start w:val="1"/>
      <w:numFmt w:val="decimal"/>
      <w:pStyle w:val="PR2"/>
      <w:lvlText w:val="%6."/>
      <w:lvlJc w:val="left"/>
      <w:pPr>
        <w:tabs>
          <w:tab w:val="num" w:pos="1440"/>
        </w:tabs>
        <w:ind w:left="1440" w:hanging="576"/>
      </w:pPr>
      <w:rPr>
        <w:b w:val="0"/>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b w:val="0"/>
      </w:rPr>
    </w:lvl>
    <w:lvl w:ilvl="8">
      <w:start w:val="1"/>
      <w:numFmt w:val="lowerLetter"/>
      <w:pStyle w:val="PR5"/>
      <w:lvlText w:val="%9)"/>
      <w:lvlJc w:val="left"/>
      <w:pPr>
        <w:tabs>
          <w:tab w:val="num" w:pos="3456"/>
        </w:tabs>
        <w:ind w:left="3456" w:hanging="576"/>
      </w:pPr>
    </w:lvl>
  </w:abstractNum>
  <w:abstractNum w:abstractNumId="1" w15:restartNumberingAfterBreak="0">
    <w:nsid w:val="00A61EBE"/>
    <w:multiLevelType w:val="hybridMultilevel"/>
    <w:tmpl w:val="60506476"/>
    <w:lvl w:ilvl="0" w:tplc="7414C1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35A4A45"/>
    <w:multiLevelType w:val="hybridMultilevel"/>
    <w:tmpl w:val="494C4848"/>
    <w:lvl w:ilvl="0" w:tplc="6EBA45B4">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521809"/>
    <w:multiLevelType w:val="hybridMultilevel"/>
    <w:tmpl w:val="54B8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53290"/>
    <w:multiLevelType w:val="hybridMultilevel"/>
    <w:tmpl w:val="EF8431FC"/>
    <w:lvl w:ilvl="0" w:tplc="B814783C">
      <w:start w:val="1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56BCA"/>
    <w:multiLevelType w:val="hybridMultilevel"/>
    <w:tmpl w:val="EF46DCCA"/>
    <w:lvl w:ilvl="0" w:tplc="BBC2B47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DC5E36"/>
    <w:multiLevelType w:val="hybridMultilevel"/>
    <w:tmpl w:val="2A2C5984"/>
    <w:lvl w:ilvl="0" w:tplc="993C1D0A">
      <w:start w:val="3"/>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351CE"/>
    <w:multiLevelType w:val="hybridMultilevel"/>
    <w:tmpl w:val="61125598"/>
    <w:lvl w:ilvl="0" w:tplc="FA7C1F2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BE7AE7"/>
    <w:multiLevelType w:val="hybridMultilevel"/>
    <w:tmpl w:val="87787082"/>
    <w:lvl w:ilvl="0" w:tplc="88A49D2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85C1C06"/>
    <w:multiLevelType w:val="hybridMultilevel"/>
    <w:tmpl w:val="93CC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41862"/>
    <w:multiLevelType w:val="hybridMultilevel"/>
    <w:tmpl w:val="1EF056FE"/>
    <w:lvl w:ilvl="0" w:tplc="2BDAD76A">
      <w:start w:val="1"/>
      <w:numFmt w:val="bullet"/>
      <w:lvlText w:val=""/>
      <w:lvlJc w:val="left"/>
      <w:pPr>
        <w:tabs>
          <w:tab w:val="num" w:pos="3600"/>
        </w:tabs>
        <w:ind w:left="3600" w:hanging="72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CFF6145"/>
    <w:multiLevelType w:val="hybridMultilevel"/>
    <w:tmpl w:val="2BB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D3E38"/>
    <w:multiLevelType w:val="hybridMultilevel"/>
    <w:tmpl w:val="07688B9E"/>
    <w:lvl w:ilvl="0" w:tplc="8662EA8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9D14A6"/>
    <w:multiLevelType w:val="hybridMultilevel"/>
    <w:tmpl w:val="C9E2A018"/>
    <w:lvl w:ilvl="0" w:tplc="D27A273E">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20344E"/>
    <w:multiLevelType w:val="hybridMultilevel"/>
    <w:tmpl w:val="B96ABD58"/>
    <w:lvl w:ilvl="0" w:tplc="D27A273E">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E7EEF"/>
    <w:multiLevelType w:val="hybridMultilevel"/>
    <w:tmpl w:val="D44CE994"/>
    <w:lvl w:ilvl="0" w:tplc="A6FEFA74">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603389"/>
    <w:multiLevelType w:val="hybridMultilevel"/>
    <w:tmpl w:val="CBF0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D6BE3"/>
    <w:multiLevelType w:val="hybridMultilevel"/>
    <w:tmpl w:val="2BB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84079"/>
    <w:multiLevelType w:val="hybridMultilevel"/>
    <w:tmpl w:val="32788064"/>
    <w:lvl w:ilvl="0" w:tplc="D778ACC2">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812F49"/>
    <w:multiLevelType w:val="hybridMultilevel"/>
    <w:tmpl w:val="6A9C4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83B5B"/>
    <w:multiLevelType w:val="hybridMultilevel"/>
    <w:tmpl w:val="247E7CD0"/>
    <w:lvl w:ilvl="0" w:tplc="0210809C">
      <w:start w:val="5"/>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037CB"/>
    <w:multiLevelType w:val="hybridMultilevel"/>
    <w:tmpl w:val="87288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606DE"/>
    <w:multiLevelType w:val="hybridMultilevel"/>
    <w:tmpl w:val="1842E766"/>
    <w:lvl w:ilvl="0" w:tplc="4C4A37AC">
      <w:numFmt w:val="bullet"/>
      <w:lvlText w:val="-"/>
      <w:lvlJc w:val="left"/>
      <w:pPr>
        <w:tabs>
          <w:tab w:val="num" w:pos="1755"/>
        </w:tabs>
        <w:ind w:left="1755" w:hanging="360"/>
      </w:pPr>
      <w:rPr>
        <w:rFonts w:ascii="Times New Roman" w:eastAsia="Times New Roman" w:hAnsi="Times New Roman" w:cs="Times New Roman" w:hint="default"/>
      </w:rPr>
    </w:lvl>
    <w:lvl w:ilvl="1" w:tplc="04090003" w:tentative="1">
      <w:start w:val="1"/>
      <w:numFmt w:val="bullet"/>
      <w:lvlText w:val="o"/>
      <w:lvlJc w:val="left"/>
      <w:pPr>
        <w:tabs>
          <w:tab w:val="num" w:pos="2475"/>
        </w:tabs>
        <w:ind w:left="2475" w:hanging="360"/>
      </w:pPr>
      <w:rPr>
        <w:rFonts w:ascii="Courier New" w:hAnsi="Courier New"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abstractNum w:abstractNumId="23" w15:restartNumberingAfterBreak="0">
    <w:nsid w:val="50B86E06"/>
    <w:multiLevelType w:val="hybridMultilevel"/>
    <w:tmpl w:val="EB86F698"/>
    <w:lvl w:ilvl="0" w:tplc="CD9EC0B0">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660AAA"/>
    <w:multiLevelType w:val="hybridMultilevel"/>
    <w:tmpl w:val="3DF65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F65D8"/>
    <w:multiLevelType w:val="hybridMultilevel"/>
    <w:tmpl w:val="0292F116"/>
    <w:lvl w:ilvl="0" w:tplc="FFFFFFFF">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0F4BB0"/>
    <w:multiLevelType w:val="hybridMultilevel"/>
    <w:tmpl w:val="5C18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94B91"/>
    <w:multiLevelType w:val="hybridMultilevel"/>
    <w:tmpl w:val="66F8D7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9B4686"/>
    <w:multiLevelType w:val="hybridMultilevel"/>
    <w:tmpl w:val="1C96E5F4"/>
    <w:lvl w:ilvl="0" w:tplc="362A77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695401C"/>
    <w:multiLevelType w:val="hybridMultilevel"/>
    <w:tmpl w:val="33268FC6"/>
    <w:lvl w:ilvl="0" w:tplc="F77CE754">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140916"/>
    <w:multiLevelType w:val="hybridMultilevel"/>
    <w:tmpl w:val="7AF0BE98"/>
    <w:lvl w:ilvl="0" w:tplc="ADA07870">
      <w:start w:val="12"/>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43EE8"/>
    <w:multiLevelType w:val="hybridMultilevel"/>
    <w:tmpl w:val="54B05B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9356B2"/>
    <w:multiLevelType w:val="hybridMultilevel"/>
    <w:tmpl w:val="787C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E6403"/>
    <w:multiLevelType w:val="hybridMultilevel"/>
    <w:tmpl w:val="0A9E9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02BCC"/>
    <w:multiLevelType w:val="hybridMultilevel"/>
    <w:tmpl w:val="A88CAD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5C18DB"/>
    <w:multiLevelType w:val="hybridMultilevel"/>
    <w:tmpl w:val="BF62BC0E"/>
    <w:lvl w:ilvl="0" w:tplc="74D0D3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F7445D"/>
    <w:multiLevelType w:val="hybridMultilevel"/>
    <w:tmpl w:val="A8E25184"/>
    <w:lvl w:ilvl="0" w:tplc="17580B36">
      <w:start w:val="7"/>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35B29"/>
    <w:multiLevelType w:val="hybridMultilevel"/>
    <w:tmpl w:val="54B05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51981"/>
    <w:multiLevelType w:val="hybridMultilevel"/>
    <w:tmpl w:val="5080B5E6"/>
    <w:lvl w:ilvl="0" w:tplc="71E00E6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7770B4"/>
    <w:multiLevelType w:val="hybridMultilevel"/>
    <w:tmpl w:val="35B8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930DF"/>
    <w:multiLevelType w:val="hybridMultilevel"/>
    <w:tmpl w:val="6E74B352"/>
    <w:lvl w:ilvl="0" w:tplc="4EB299A8">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663824"/>
    <w:multiLevelType w:val="hybridMultilevel"/>
    <w:tmpl w:val="E4123C0A"/>
    <w:lvl w:ilvl="0" w:tplc="6890C5E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A750C"/>
    <w:multiLevelType w:val="multilevel"/>
    <w:tmpl w:val="33268FC6"/>
    <w:lvl w:ilvl="0">
      <w:start w:val="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12640508">
    <w:abstractNumId w:val="19"/>
  </w:num>
  <w:num w:numId="2" w16cid:durableId="309022281">
    <w:abstractNumId w:val="22"/>
  </w:num>
  <w:num w:numId="3" w16cid:durableId="899898701">
    <w:abstractNumId w:val="27"/>
  </w:num>
  <w:num w:numId="4" w16cid:durableId="2007050118">
    <w:abstractNumId w:val="12"/>
  </w:num>
  <w:num w:numId="5" w16cid:durableId="71853041">
    <w:abstractNumId w:val="29"/>
  </w:num>
  <w:num w:numId="6" w16cid:durableId="1175223370">
    <w:abstractNumId w:val="42"/>
  </w:num>
  <w:num w:numId="7" w16cid:durableId="164788650">
    <w:abstractNumId w:val="13"/>
  </w:num>
  <w:num w:numId="8" w16cid:durableId="1615284064">
    <w:abstractNumId w:val="14"/>
  </w:num>
  <w:num w:numId="9" w16cid:durableId="321861303">
    <w:abstractNumId w:val="1"/>
  </w:num>
  <w:num w:numId="10" w16cid:durableId="1770848551">
    <w:abstractNumId w:val="8"/>
  </w:num>
  <w:num w:numId="11" w16cid:durableId="224487514">
    <w:abstractNumId w:val="28"/>
  </w:num>
  <w:num w:numId="12" w16cid:durableId="1607078030">
    <w:abstractNumId w:val="10"/>
  </w:num>
  <w:num w:numId="13" w16cid:durableId="1510409541">
    <w:abstractNumId w:val="35"/>
  </w:num>
  <w:num w:numId="14" w16cid:durableId="1965767811">
    <w:abstractNumId w:val="18"/>
  </w:num>
  <w:num w:numId="15" w16cid:durableId="2127041482">
    <w:abstractNumId w:val="15"/>
  </w:num>
  <w:num w:numId="16" w16cid:durableId="1013654532">
    <w:abstractNumId w:val="9"/>
  </w:num>
  <w:num w:numId="17" w16cid:durableId="303628611">
    <w:abstractNumId w:val="16"/>
  </w:num>
  <w:num w:numId="18" w16cid:durableId="1682005983">
    <w:abstractNumId w:val="3"/>
  </w:num>
  <w:num w:numId="19" w16cid:durableId="1252591204">
    <w:abstractNumId w:val="17"/>
  </w:num>
  <w:num w:numId="20" w16cid:durableId="1520654361">
    <w:abstractNumId w:val="39"/>
  </w:num>
  <w:num w:numId="21" w16cid:durableId="1782256845">
    <w:abstractNumId w:val="11"/>
  </w:num>
  <w:num w:numId="22" w16cid:durableId="1733235286">
    <w:abstractNumId w:val="32"/>
  </w:num>
  <w:num w:numId="23" w16cid:durableId="2054305032">
    <w:abstractNumId w:val="33"/>
  </w:num>
  <w:num w:numId="24" w16cid:durableId="1100644231">
    <w:abstractNumId w:val="21"/>
  </w:num>
  <w:num w:numId="25" w16cid:durableId="599486869">
    <w:abstractNumId w:val="24"/>
  </w:num>
  <w:num w:numId="26" w16cid:durableId="1088114425">
    <w:abstractNumId w:val="26"/>
  </w:num>
  <w:num w:numId="27" w16cid:durableId="37290014">
    <w:abstractNumId w:val="37"/>
  </w:num>
  <w:num w:numId="28" w16cid:durableId="703363419">
    <w:abstractNumId w:val="23"/>
  </w:num>
  <w:num w:numId="29" w16cid:durableId="462894100">
    <w:abstractNumId w:val="40"/>
  </w:num>
  <w:num w:numId="30" w16cid:durableId="163057535">
    <w:abstractNumId w:val="7"/>
  </w:num>
  <w:num w:numId="31" w16cid:durableId="206334681">
    <w:abstractNumId w:val="31"/>
  </w:num>
  <w:num w:numId="32" w16cid:durableId="2045015640">
    <w:abstractNumId w:val="2"/>
  </w:num>
  <w:num w:numId="33" w16cid:durableId="1897861910">
    <w:abstractNumId w:val="5"/>
  </w:num>
  <w:num w:numId="34" w16cid:durableId="15716192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6602496">
    <w:abstractNumId w:val="34"/>
  </w:num>
  <w:num w:numId="36" w16cid:durableId="1950969039">
    <w:abstractNumId w:val="0"/>
  </w:num>
  <w:num w:numId="37" w16cid:durableId="886647519">
    <w:abstractNumId w:val="38"/>
  </w:num>
  <w:num w:numId="38" w16cid:durableId="1080055926">
    <w:abstractNumId w:val="41"/>
  </w:num>
  <w:num w:numId="39" w16cid:durableId="1335038077">
    <w:abstractNumId w:val="25"/>
  </w:num>
  <w:num w:numId="40" w16cid:durableId="1611477079">
    <w:abstractNumId w:val="20"/>
  </w:num>
  <w:num w:numId="41" w16cid:durableId="1137336669">
    <w:abstractNumId w:val="36"/>
  </w:num>
  <w:num w:numId="42" w16cid:durableId="1192719474">
    <w:abstractNumId w:val="6"/>
  </w:num>
  <w:num w:numId="43" w16cid:durableId="393427778">
    <w:abstractNumId w:val="4"/>
  </w:num>
  <w:num w:numId="44" w16cid:durableId="16809603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13"/>
    <w:rsid w:val="0000249A"/>
    <w:rsid w:val="00010CB9"/>
    <w:rsid w:val="00017B95"/>
    <w:rsid w:val="00035125"/>
    <w:rsid w:val="00043E1C"/>
    <w:rsid w:val="00053705"/>
    <w:rsid w:val="00053797"/>
    <w:rsid w:val="000541F4"/>
    <w:rsid w:val="0005757A"/>
    <w:rsid w:val="00057A0F"/>
    <w:rsid w:val="00083CF6"/>
    <w:rsid w:val="0008414F"/>
    <w:rsid w:val="00086B45"/>
    <w:rsid w:val="000A041C"/>
    <w:rsid w:val="000A4FF8"/>
    <w:rsid w:val="000B4AC2"/>
    <w:rsid w:val="000C4D50"/>
    <w:rsid w:val="000D0F7D"/>
    <w:rsid w:val="000D5735"/>
    <w:rsid w:val="000E310F"/>
    <w:rsid w:val="000E421F"/>
    <w:rsid w:val="000F0213"/>
    <w:rsid w:val="000F5DEC"/>
    <w:rsid w:val="0012269E"/>
    <w:rsid w:val="00127588"/>
    <w:rsid w:val="001555FB"/>
    <w:rsid w:val="00155B86"/>
    <w:rsid w:val="0016420D"/>
    <w:rsid w:val="00174B98"/>
    <w:rsid w:val="00176A65"/>
    <w:rsid w:val="00176B28"/>
    <w:rsid w:val="00180625"/>
    <w:rsid w:val="001A2C26"/>
    <w:rsid w:val="001A3CA6"/>
    <w:rsid w:val="001B2E8B"/>
    <w:rsid w:val="001B3A53"/>
    <w:rsid w:val="001B4089"/>
    <w:rsid w:val="001C2A84"/>
    <w:rsid w:val="001C5E8B"/>
    <w:rsid w:val="001D5F28"/>
    <w:rsid w:val="001F6F5D"/>
    <w:rsid w:val="00200165"/>
    <w:rsid w:val="00213D66"/>
    <w:rsid w:val="00215900"/>
    <w:rsid w:val="00226CAC"/>
    <w:rsid w:val="00233CAD"/>
    <w:rsid w:val="00237DCD"/>
    <w:rsid w:val="0024604E"/>
    <w:rsid w:val="002506C2"/>
    <w:rsid w:val="00260F88"/>
    <w:rsid w:val="00270726"/>
    <w:rsid w:val="0028622F"/>
    <w:rsid w:val="00286E1B"/>
    <w:rsid w:val="002931D5"/>
    <w:rsid w:val="00297451"/>
    <w:rsid w:val="002C375F"/>
    <w:rsid w:val="002D5CF7"/>
    <w:rsid w:val="002D6EEF"/>
    <w:rsid w:val="002E0897"/>
    <w:rsid w:val="002F26B5"/>
    <w:rsid w:val="0030209D"/>
    <w:rsid w:val="00304DB3"/>
    <w:rsid w:val="00335ABD"/>
    <w:rsid w:val="00340702"/>
    <w:rsid w:val="003446F7"/>
    <w:rsid w:val="00345617"/>
    <w:rsid w:val="0035230A"/>
    <w:rsid w:val="00367400"/>
    <w:rsid w:val="0038137E"/>
    <w:rsid w:val="00382926"/>
    <w:rsid w:val="003834FD"/>
    <w:rsid w:val="00395DB7"/>
    <w:rsid w:val="00396C66"/>
    <w:rsid w:val="003A15A8"/>
    <w:rsid w:val="003B1B52"/>
    <w:rsid w:val="003B608A"/>
    <w:rsid w:val="003C704E"/>
    <w:rsid w:val="003C7081"/>
    <w:rsid w:val="003E2621"/>
    <w:rsid w:val="003E2C2F"/>
    <w:rsid w:val="003E3F6A"/>
    <w:rsid w:val="003E789D"/>
    <w:rsid w:val="003F5560"/>
    <w:rsid w:val="00403E31"/>
    <w:rsid w:val="00412478"/>
    <w:rsid w:val="00423614"/>
    <w:rsid w:val="00425DB0"/>
    <w:rsid w:val="004464DE"/>
    <w:rsid w:val="004604B5"/>
    <w:rsid w:val="0046194D"/>
    <w:rsid w:val="00462F56"/>
    <w:rsid w:val="004663AE"/>
    <w:rsid w:val="00486571"/>
    <w:rsid w:val="004A011E"/>
    <w:rsid w:val="004A647E"/>
    <w:rsid w:val="004B2907"/>
    <w:rsid w:val="004B795D"/>
    <w:rsid w:val="004C79F7"/>
    <w:rsid w:val="004D2B84"/>
    <w:rsid w:val="004D3F1B"/>
    <w:rsid w:val="004D7908"/>
    <w:rsid w:val="004F60A6"/>
    <w:rsid w:val="00500787"/>
    <w:rsid w:val="00504B51"/>
    <w:rsid w:val="00510199"/>
    <w:rsid w:val="00514FD6"/>
    <w:rsid w:val="005226FA"/>
    <w:rsid w:val="005303BB"/>
    <w:rsid w:val="005312AA"/>
    <w:rsid w:val="00537D42"/>
    <w:rsid w:val="0055060A"/>
    <w:rsid w:val="005615BF"/>
    <w:rsid w:val="00566A2F"/>
    <w:rsid w:val="00577DA6"/>
    <w:rsid w:val="00590301"/>
    <w:rsid w:val="00591F32"/>
    <w:rsid w:val="005A1B76"/>
    <w:rsid w:val="005A5F40"/>
    <w:rsid w:val="005C3831"/>
    <w:rsid w:val="005D0730"/>
    <w:rsid w:val="005D4EA8"/>
    <w:rsid w:val="005E34D0"/>
    <w:rsid w:val="005E5E11"/>
    <w:rsid w:val="00614189"/>
    <w:rsid w:val="00622998"/>
    <w:rsid w:val="00622B86"/>
    <w:rsid w:val="006303AD"/>
    <w:rsid w:val="0063219A"/>
    <w:rsid w:val="00635799"/>
    <w:rsid w:val="0063673D"/>
    <w:rsid w:val="00642CF7"/>
    <w:rsid w:val="00655BA5"/>
    <w:rsid w:val="006572B7"/>
    <w:rsid w:val="00676124"/>
    <w:rsid w:val="00676554"/>
    <w:rsid w:val="0067698E"/>
    <w:rsid w:val="00676C6F"/>
    <w:rsid w:val="006825A0"/>
    <w:rsid w:val="006856AB"/>
    <w:rsid w:val="00690EB0"/>
    <w:rsid w:val="006A56D0"/>
    <w:rsid w:val="006B6C8B"/>
    <w:rsid w:val="006B7817"/>
    <w:rsid w:val="006C182A"/>
    <w:rsid w:val="006C25C1"/>
    <w:rsid w:val="006C58A6"/>
    <w:rsid w:val="006C79F3"/>
    <w:rsid w:val="006D3DC8"/>
    <w:rsid w:val="006E05C7"/>
    <w:rsid w:val="006F5960"/>
    <w:rsid w:val="007056F8"/>
    <w:rsid w:val="00714F66"/>
    <w:rsid w:val="00716322"/>
    <w:rsid w:val="00726013"/>
    <w:rsid w:val="00736383"/>
    <w:rsid w:val="007474A8"/>
    <w:rsid w:val="00751EFC"/>
    <w:rsid w:val="00755BCA"/>
    <w:rsid w:val="00760339"/>
    <w:rsid w:val="00763771"/>
    <w:rsid w:val="00770581"/>
    <w:rsid w:val="0078597A"/>
    <w:rsid w:val="00785CAC"/>
    <w:rsid w:val="0079393C"/>
    <w:rsid w:val="007A3E9D"/>
    <w:rsid w:val="007B17AF"/>
    <w:rsid w:val="007B1D95"/>
    <w:rsid w:val="007B425A"/>
    <w:rsid w:val="007B4E99"/>
    <w:rsid w:val="007B6402"/>
    <w:rsid w:val="007B7AA9"/>
    <w:rsid w:val="007B7C85"/>
    <w:rsid w:val="007C33C2"/>
    <w:rsid w:val="007D40F7"/>
    <w:rsid w:val="007D7883"/>
    <w:rsid w:val="007F32E1"/>
    <w:rsid w:val="007F55AC"/>
    <w:rsid w:val="008077D6"/>
    <w:rsid w:val="0081211B"/>
    <w:rsid w:val="00820DEE"/>
    <w:rsid w:val="008354BB"/>
    <w:rsid w:val="00843930"/>
    <w:rsid w:val="008460A8"/>
    <w:rsid w:val="00874147"/>
    <w:rsid w:val="00884184"/>
    <w:rsid w:val="00890E41"/>
    <w:rsid w:val="00892B58"/>
    <w:rsid w:val="0089540C"/>
    <w:rsid w:val="0089699B"/>
    <w:rsid w:val="008971EE"/>
    <w:rsid w:val="008A4888"/>
    <w:rsid w:val="008A49B7"/>
    <w:rsid w:val="008A6921"/>
    <w:rsid w:val="008B06E6"/>
    <w:rsid w:val="008B1900"/>
    <w:rsid w:val="008C1269"/>
    <w:rsid w:val="008C241F"/>
    <w:rsid w:val="008E1A4D"/>
    <w:rsid w:val="008F5054"/>
    <w:rsid w:val="00901928"/>
    <w:rsid w:val="00913026"/>
    <w:rsid w:val="00920B2F"/>
    <w:rsid w:val="00935754"/>
    <w:rsid w:val="0095425C"/>
    <w:rsid w:val="00956F88"/>
    <w:rsid w:val="00974B41"/>
    <w:rsid w:val="00974C6B"/>
    <w:rsid w:val="00976B02"/>
    <w:rsid w:val="009802AA"/>
    <w:rsid w:val="00991458"/>
    <w:rsid w:val="00996916"/>
    <w:rsid w:val="009A01CA"/>
    <w:rsid w:val="009B2786"/>
    <w:rsid w:val="009D0605"/>
    <w:rsid w:val="009D162B"/>
    <w:rsid w:val="009D3EE9"/>
    <w:rsid w:val="009D7E34"/>
    <w:rsid w:val="00A01630"/>
    <w:rsid w:val="00A24663"/>
    <w:rsid w:val="00A26FAD"/>
    <w:rsid w:val="00A31418"/>
    <w:rsid w:val="00A34B44"/>
    <w:rsid w:val="00A447A2"/>
    <w:rsid w:val="00A47A28"/>
    <w:rsid w:val="00A51A98"/>
    <w:rsid w:val="00A566F1"/>
    <w:rsid w:val="00A6055D"/>
    <w:rsid w:val="00A6627B"/>
    <w:rsid w:val="00A75C72"/>
    <w:rsid w:val="00A861E5"/>
    <w:rsid w:val="00A91C11"/>
    <w:rsid w:val="00A94CC8"/>
    <w:rsid w:val="00AB136F"/>
    <w:rsid w:val="00AC7727"/>
    <w:rsid w:val="00AF03BD"/>
    <w:rsid w:val="00AF3543"/>
    <w:rsid w:val="00AF4FC2"/>
    <w:rsid w:val="00B049D0"/>
    <w:rsid w:val="00B06637"/>
    <w:rsid w:val="00B1185A"/>
    <w:rsid w:val="00B12A60"/>
    <w:rsid w:val="00B166A3"/>
    <w:rsid w:val="00B260D0"/>
    <w:rsid w:val="00B27BEA"/>
    <w:rsid w:val="00B451AC"/>
    <w:rsid w:val="00B47A4F"/>
    <w:rsid w:val="00B50E5A"/>
    <w:rsid w:val="00B5185F"/>
    <w:rsid w:val="00B5317E"/>
    <w:rsid w:val="00B60E1E"/>
    <w:rsid w:val="00B6389A"/>
    <w:rsid w:val="00B74B92"/>
    <w:rsid w:val="00B80340"/>
    <w:rsid w:val="00B814FF"/>
    <w:rsid w:val="00B84E31"/>
    <w:rsid w:val="00BA65CD"/>
    <w:rsid w:val="00BB0E5A"/>
    <w:rsid w:val="00BB7632"/>
    <w:rsid w:val="00BD0C0B"/>
    <w:rsid w:val="00BD1620"/>
    <w:rsid w:val="00BE7170"/>
    <w:rsid w:val="00BF2427"/>
    <w:rsid w:val="00C0320D"/>
    <w:rsid w:val="00C04E32"/>
    <w:rsid w:val="00C159E1"/>
    <w:rsid w:val="00C30B96"/>
    <w:rsid w:val="00C3171C"/>
    <w:rsid w:val="00C508B9"/>
    <w:rsid w:val="00C51B6E"/>
    <w:rsid w:val="00C528A5"/>
    <w:rsid w:val="00C5522C"/>
    <w:rsid w:val="00C71B4E"/>
    <w:rsid w:val="00C767D9"/>
    <w:rsid w:val="00C83657"/>
    <w:rsid w:val="00C8703F"/>
    <w:rsid w:val="00C92894"/>
    <w:rsid w:val="00CA2281"/>
    <w:rsid w:val="00CA3671"/>
    <w:rsid w:val="00CA69CE"/>
    <w:rsid w:val="00CA7074"/>
    <w:rsid w:val="00D02345"/>
    <w:rsid w:val="00D12730"/>
    <w:rsid w:val="00D16851"/>
    <w:rsid w:val="00D17FCB"/>
    <w:rsid w:val="00D20C62"/>
    <w:rsid w:val="00D21C10"/>
    <w:rsid w:val="00D2547B"/>
    <w:rsid w:val="00D33DE1"/>
    <w:rsid w:val="00D4047C"/>
    <w:rsid w:val="00D60563"/>
    <w:rsid w:val="00D63C96"/>
    <w:rsid w:val="00D73635"/>
    <w:rsid w:val="00D81382"/>
    <w:rsid w:val="00D859D3"/>
    <w:rsid w:val="00D9077E"/>
    <w:rsid w:val="00D92B40"/>
    <w:rsid w:val="00D966DF"/>
    <w:rsid w:val="00DA05DA"/>
    <w:rsid w:val="00DA7163"/>
    <w:rsid w:val="00DB5CA2"/>
    <w:rsid w:val="00DC1748"/>
    <w:rsid w:val="00DC2633"/>
    <w:rsid w:val="00DC3447"/>
    <w:rsid w:val="00DD556C"/>
    <w:rsid w:val="00DE3A4E"/>
    <w:rsid w:val="00DE4036"/>
    <w:rsid w:val="00DE6F9E"/>
    <w:rsid w:val="00DE7418"/>
    <w:rsid w:val="00DF4736"/>
    <w:rsid w:val="00DF7B8B"/>
    <w:rsid w:val="00DF7C66"/>
    <w:rsid w:val="00E07105"/>
    <w:rsid w:val="00E308F3"/>
    <w:rsid w:val="00E30E5A"/>
    <w:rsid w:val="00E35D9D"/>
    <w:rsid w:val="00E4551F"/>
    <w:rsid w:val="00E85882"/>
    <w:rsid w:val="00E952A5"/>
    <w:rsid w:val="00EA625A"/>
    <w:rsid w:val="00EB2362"/>
    <w:rsid w:val="00ED16FF"/>
    <w:rsid w:val="00ED1A53"/>
    <w:rsid w:val="00EE0B96"/>
    <w:rsid w:val="00EE4573"/>
    <w:rsid w:val="00EE4F64"/>
    <w:rsid w:val="00EF266C"/>
    <w:rsid w:val="00EF2A0E"/>
    <w:rsid w:val="00EF6F2C"/>
    <w:rsid w:val="00F10ECB"/>
    <w:rsid w:val="00F10FAB"/>
    <w:rsid w:val="00F2649E"/>
    <w:rsid w:val="00F50E0A"/>
    <w:rsid w:val="00F6316A"/>
    <w:rsid w:val="00F65976"/>
    <w:rsid w:val="00F715AF"/>
    <w:rsid w:val="00F905AF"/>
    <w:rsid w:val="00FB69BA"/>
    <w:rsid w:val="00FC687F"/>
    <w:rsid w:val="00FC7D75"/>
    <w:rsid w:val="00FD3645"/>
    <w:rsid w:val="00FD3832"/>
    <w:rsid w:val="00FD3878"/>
    <w:rsid w:val="00FE1DCC"/>
    <w:rsid w:val="00FE505E"/>
    <w:rsid w:val="00FE71C9"/>
    <w:rsid w:val="00FF51A2"/>
    <w:rsid w:val="00FF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A102B"/>
  <w15:chartTrackingRefBased/>
  <w15:docId w15:val="{C71C31EC-9EE4-4D8C-8CCB-30E1DCCA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xBrp4">
    <w:name w:val="TxBr_p4"/>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customStyle="1" w:styleId="TxBrp5">
    <w:name w:val="TxBr_p5"/>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customStyle="1" w:styleId="TxBrp6">
    <w:name w:val="TxBr_p6"/>
    <w:basedOn w:val="Normal"/>
    <w:pPr>
      <w:widowControl w:val="0"/>
      <w:tabs>
        <w:tab w:val="left" w:pos="884"/>
      </w:tabs>
      <w:autoSpaceDE w:val="0"/>
      <w:autoSpaceDN w:val="0"/>
      <w:adjustRightInd w:val="0"/>
      <w:spacing w:line="283" w:lineRule="atLeast"/>
      <w:ind w:left="499" w:hanging="884"/>
      <w:jc w:val="both"/>
    </w:pPr>
    <w:rPr>
      <w:rFonts w:ascii="Times New Roman" w:hAnsi="Times New Roman"/>
    </w:rPr>
  </w:style>
  <w:style w:type="paragraph" w:customStyle="1" w:styleId="TxBrp8">
    <w:name w:val="TxBr_p8"/>
    <w:basedOn w:val="Normal"/>
    <w:pPr>
      <w:widowControl w:val="0"/>
      <w:tabs>
        <w:tab w:val="left" w:pos="5040"/>
      </w:tabs>
      <w:autoSpaceDE w:val="0"/>
      <w:autoSpaceDN w:val="0"/>
      <w:adjustRightInd w:val="0"/>
      <w:spacing w:line="240" w:lineRule="atLeast"/>
      <w:ind w:left="3657"/>
    </w:pPr>
    <w:rPr>
      <w:rFonts w:ascii="Times New Roman" w:hAnsi="Times New Roman"/>
    </w:rPr>
  </w:style>
  <w:style w:type="paragraph" w:customStyle="1" w:styleId="TxBrp9">
    <w:name w:val="TxBr_p9"/>
    <w:basedOn w:val="Normal"/>
    <w:pPr>
      <w:widowControl w:val="0"/>
      <w:autoSpaceDE w:val="0"/>
      <w:autoSpaceDN w:val="0"/>
      <w:adjustRightInd w:val="0"/>
      <w:spacing w:line="240" w:lineRule="atLeast"/>
      <w:ind w:left="3657"/>
    </w:pPr>
    <w:rPr>
      <w:rFonts w:ascii="Times New Roman" w:hAnsi="Times New Roman"/>
    </w:rPr>
  </w:style>
  <w:style w:type="paragraph" w:customStyle="1" w:styleId="TxBrp10">
    <w:name w:val="TxBr_p10"/>
    <w:basedOn w:val="Normal"/>
    <w:pPr>
      <w:widowControl w:val="0"/>
      <w:tabs>
        <w:tab w:val="left" w:pos="5924"/>
      </w:tabs>
      <w:autoSpaceDE w:val="0"/>
      <w:autoSpaceDN w:val="0"/>
      <w:adjustRightInd w:val="0"/>
      <w:spacing w:line="283" w:lineRule="atLeast"/>
      <w:ind w:left="5924" w:hanging="884"/>
    </w:pPr>
    <w:rPr>
      <w:rFonts w:ascii="Times New Roman" w:hAnsi="Times New Roman"/>
    </w:rPr>
  </w:style>
  <w:style w:type="paragraph" w:customStyle="1" w:styleId="TxBrp11">
    <w:name w:val="TxBr_p11"/>
    <w:basedOn w:val="Normal"/>
    <w:pPr>
      <w:widowControl w:val="0"/>
      <w:tabs>
        <w:tab w:val="left" w:pos="2177"/>
      </w:tabs>
      <w:autoSpaceDE w:val="0"/>
      <w:autoSpaceDN w:val="0"/>
      <w:adjustRightInd w:val="0"/>
      <w:spacing w:line="240" w:lineRule="atLeast"/>
      <w:ind w:left="794"/>
    </w:pPr>
    <w:rPr>
      <w:rFonts w:ascii="Times New Roman" w:hAnsi="Times New Roman"/>
    </w:rPr>
  </w:style>
  <w:style w:type="paragraph" w:customStyle="1" w:styleId="TxBrp12">
    <w:name w:val="TxBr_p12"/>
    <w:basedOn w:val="Normal"/>
    <w:pPr>
      <w:widowControl w:val="0"/>
      <w:autoSpaceDE w:val="0"/>
      <w:autoSpaceDN w:val="0"/>
      <w:adjustRightInd w:val="0"/>
      <w:spacing w:line="240" w:lineRule="atLeast"/>
      <w:ind w:left="794"/>
    </w:pPr>
    <w:rPr>
      <w:rFonts w:ascii="Times New Roman" w:hAnsi="Times New Roman"/>
    </w:rPr>
  </w:style>
  <w:style w:type="paragraph" w:customStyle="1" w:styleId="TxBrp13">
    <w:name w:val="TxBr_p13"/>
    <w:basedOn w:val="Normal"/>
    <w:pPr>
      <w:widowControl w:val="0"/>
      <w:tabs>
        <w:tab w:val="left" w:pos="3050"/>
      </w:tabs>
      <w:autoSpaceDE w:val="0"/>
      <w:autoSpaceDN w:val="0"/>
      <w:adjustRightInd w:val="0"/>
      <w:spacing w:line="240" w:lineRule="atLeast"/>
      <w:ind w:left="3050" w:hanging="873"/>
    </w:pPr>
    <w:rPr>
      <w:rFonts w:ascii="Times New Roman" w:hAnsi="Times New Roman"/>
    </w:rPr>
  </w:style>
  <w:style w:type="paragraph" w:customStyle="1" w:styleId="TxBrp14">
    <w:name w:val="TxBr_p14"/>
    <w:basedOn w:val="Normal"/>
    <w:pPr>
      <w:widowControl w:val="0"/>
      <w:tabs>
        <w:tab w:val="left" w:pos="204"/>
      </w:tabs>
      <w:autoSpaceDE w:val="0"/>
      <w:autoSpaceDN w:val="0"/>
      <w:adjustRightInd w:val="0"/>
      <w:spacing w:line="240" w:lineRule="atLeast"/>
    </w:pPr>
    <w:rPr>
      <w:rFonts w:ascii="Times New Roman" w:hAnsi="Times New Roman"/>
    </w:rPr>
  </w:style>
  <w:style w:type="paragraph" w:styleId="Title">
    <w:name w:val="Title"/>
    <w:basedOn w:val="Normal"/>
    <w:qFormat/>
    <w:pPr>
      <w:jc w:val="center"/>
    </w:pPr>
    <w:rPr>
      <w:u w:val="single"/>
    </w:rPr>
  </w:style>
  <w:style w:type="paragraph" w:customStyle="1" w:styleId="TxBrp0">
    <w:name w:val="TxBr_p0"/>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styleId="BodyText">
    <w:name w:val="Body Text"/>
    <w:basedOn w:val="Normal"/>
    <w:pPr>
      <w:jc w:val="right"/>
    </w:pPr>
    <w:rPr>
      <w:sz w:val="16"/>
    </w:rPr>
  </w:style>
  <w:style w:type="paragraph" w:styleId="BodyText2">
    <w:name w:val="Body Text 2"/>
    <w:basedOn w:val="Normal"/>
    <w:pPr>
      <w:jc w:val="both"/>
    </w:pPr>
    <w:rPr>
      <w:sz w:val="24"/>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462F56"/>
    <w:pPr>
      <w:ind w:left="720"/>
      <w:contextualSpacing/>
    </w:pPr>
  </w:style>
  <w:style w:type="paragraph" w:styleId="Revision">
    <w:name w:val="Revision"/>
    <w:hidden/>
    <w:uiPriority w:val="99"/>
    <w:semiHidden/>
    <w:rsid w:val="001F6F5D"/>
    <w:rPr>
      <w:rFonts w:ascii="Arial" w:hAnsi="Arial"/>
      <w:szCs w:val="24"/>
    </w:rPr>
  </w:style>
  <w:style w:type="character" w:styleId="CommentReference">
    <w:name w:val="annotation reference"/>
    <w:basedOn w:val="DefaultParagraphFont"/>
    <w:rsid w:val="00C30B96"/>
    <w:rPr>
      <w:sz w:val="16"/>
      <w:szCs w:val="16"/>
    </w:rPr>
  </w:style>
  <w:style w:type="paragraph" w:styleId="CommentText">
    <w:name w:val="annotation text"/>
    <w:basedOn w:val="Normal"/>
    <w:link w:val="CommentTextChar"/>
    <w:rsid w:val="00C30B96"/>
    <w:rPr>
      <w:szCs w:val="20"/>
    </w:rPr>
  </w:style>
  <w:style w:type="character" w:customStyle="1" w:styleId="CommentTextChar">
    <w:name w:val="Comment Text Char"/>
    <w:basedOn w:val="DefaultParagraphFont"/>
    <w:link w:val="CommentText"/>
    <w:rsid w:val="00C30B96"/>
    <w:rPr>
      <w:rFonts w:ascii="Arial" w:hAnsi="Arial"/>
    </w:rPr>
  </w:style>
  <w:style w:type="paragraph" w:styleId="CommentSubject">
    <w:name w:val="annotation subject"/>
    <w:basedOn w:val="CommentText"/>
    <w:next w:val="CommentText"/>
    <w:link w:val="CommentSubjectChar"/>
    <w:semiHidden/>
    <w:unhideWhenUsed/>
    <w:rsid w:val="00C30B96"/>
    <w:rPr>
      <w:b/>
      <w:bCs/>
    </w:rPr>
  </w:style>
  <w:style w:type="character" w:customStyle="1" w:styleId="CommentSubjectChar">
    <w:name w:val="Comment Subject Char"/>
    <w:basedOn w:val="CommentTextChar"/>
    <w:link w:val="CommentSubject"/>
    <w:semiHidden/>
    <w:rsid w:val="00C30B96"/>
    <w:rPr>
      <w:rFonts w:ascii="Arial" w:hAnsi="Arial"/>
      <w:b/>
      <w:bCs/>
    </w:rPr>
  </w:style>
  <w:style w:type="paragraph" w:customStyle="1" w:styleId="ART">
    <w:name w:val="ART"/>
    <w:basedOn w:val="Normal"/>
    <w:next w:val="PR1"/>
    <w:rsid w:val="0005757A"/>
    <w:pPr>
      <w:keepNext/>
      <w:numPr>
        <w:ilvl w:val="3"/>
        <w:numId w:val="34"/>
      </w:numPr>
      <w:suppressAutoHyphens/>
      <w:spacing w:before="480"/>
      <w:jc w:val="both"/>
      <w:outlineLvl w:val="1"/>
    </w:pPr>
    <w:rPr>
      <w:rFonts w:ascii="Times New Roman" w:hAnsi="Times New Roman"/>
      <w:sz w:val="22"/>
      <w:szCs w:val="20"/>
    </w:rPr>
  </w:style>
  <w:style w:type="paragraph" w:customStyle="1" w:styleId="PRT">
    <w:name w:val="PRT"/>
    <w:basedOn w:val="Normal"/>
    <w:next w:val="ART"/>
    <w:rsid w:val="0005757A"/>
    <w:pPr>
      <w:keepNext/>
      <w:numPr>
        <w:numId w:val="34"/>
      </w:numPr>
      <w:suppressAutoHyphens/>
      <w:spacing w:before="480"/>
      <w:jc w:val="both"/>
      <w:outlineLvl w:val="0"/>
    </w:pPr>
    <w:rPr>
      <w:rFonts w:ascii="Times New Roman" w:hAnsi="Times New Roman"/>
      <w:sz w:val="22"/>
      <w:szCs w:val="20"/>
    </w:rPr>
  </w:style>
  <w:style w:type="paragraph" w:customStyle="1" w:styleId="PR1">
    <w:name w:val="PR1"/>
    <w:basedOn w:val="Normal"/>
    <w:rsid w:val="0005757A"/>
    <w:pPr>
      <w:suppressAutoHyphens/>
      <w:spacing w:before="240"/>
      <w:jc w:val="both"/>
      <w:outlineLvl w:val="2"/>
    </w:pPr>
    <w:rPr>
      <w:rFonts w:ascii="Times New Roman" w:hAnsi="Times New Roman"/>
      <w:sz w:val="22"/>
      <w:szCs w:val="20"/>
    </w:rPr>
  </w:style>
  <w:style w:type="paragraph" w:customStyle="1" w:styleId="SUT">
    <w:name w:val="SUT"/>
    <w:basedOn w:val="Normal"/>
    <w:next w:val="PR1"/>
    <w:rsid w:val="0005757A"/>
    <w:pPr>
      <w:numPr>
        <w:ilvl w:val="1"/>
        <w:numId w:val="3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05757A"/>
    <w:pPr>
      <w:numPr>
        <w:ilvl w:val="2"/>
        <w:numId w:val="34"/>
      </w:numPr>
      <w:suppressAutoHyphens/>
      <w:spacing w:before="240"/>
      <w:jc w:val="both"/>
      <w:outlineLvl w:val="0"/>
    </w:pPr>
    <w:rPr>
      <w:rFonts w:ascii="Times New Roman" w:hAnsi="Times New Roman"/>
      <w:sz w:val="22"/>
      <w:szCs w:val="20"/>
    </w:rPr>
  </w:style>
  <w:style w:type="paragraph" w:customStyle="1" w:styleId="PR2">
    <w:name w:val="PR2"/>
    <w:basedOn w:val="Normal"/>
    <w:rsid w:val="0005757A"/>
    <w:pPr>
      <w:numPr>
        <w:ilvl w:val="5"/>
        <w:numId w:val="34"/>
      </w:numPr>
      <w:suppressAutoHyphens/>
      <w:jc w:val="both"/>
      <w:outlineLvl w:val="3"/>
    </w:pPr>
    <w:rPr>
      <w:rFonts w:ascii="Times New Roman" w:hAnsi="Times New Roman"/>
      <w:sz w:val="22"/>
      <w:szCs w:val="20"/>
    </w:rPr>
  </w:style>
  <w:style w:type="paragraph" w:customStyle="1" w:styleId="PR3">
    <w:name w:val="PR3"/>
    <w:basedOn w:val="Normal"/>
    <w:rsid w:val="0005757A"/>
    <w:pPr>
      <w:numPr>
        <w:ilvl w:val="6"/>
        <w:numId w:val="34"/>
      </w:numPr>
      <w:suppressAutoHyphens/>
      <w:jc w:val="both"/>
      <w:outlineLvl w:val="4"/>
    </w:pPr>
    <w:rPr>
      <w:rFonts w:ascii="Times New Roman" w:hAnsi="Times New Roman"/>
      <w:sz w:val="22"/>
      <w:szCs w:val="20"/>
    </w:rPr>
  </w:style>
  <w:style w:type="paragraph" w:customStyle="1" w:styleId="PR4">
    <w:name w:val="PR4"/>
    <w:basedOn w:val="Normal"/>
    <w:rsid w:val="0005757A"/>
    <w:pPr>
      <w:numPr>
        <w:ilvl w:val="7"/>
        <w:numId w:val="34"/>
      </w:numPr>
      <w:suppressAutoHyphens/>
      <w:jc w:val="both"/>
      <w:outlineLvl w:val="5"/>
    </w:pPr>
    <w:rPr>
      <w:rFonts w:ascii="Times New Roman" w:hAnsi="Times New Roman"/>
      <w:sz w:val="22"/>
      <w:szCs w:val="20"/>
    </w:rPr>
  </w:style>
  <w:style w:type="paragraph" w:customStyle="1" w:styleId="PR5">
    <w:name w:val="PR5"/>
    <w:basedOn w:val="Normal"/>
    <w:rsid w:val="0005757A"/>
    <w:pPr>
      <w:numPr>
        <w:ilvl w:val="8"/>
        <w:numId w:val="34"/>
      </w:numPr>
      <w:suppressAutoHyphens/>
      <w:jc w:val="both"/>
      <w:outlineLvl w:val="6"/>
    </w:pPr>
    <w:rPr>
      <w:rFonts w:ascii="Times New Roman" w:hAnsi="Times New Roman"/>
      <w:sz w:val="22"/>
      <w:szCs w:val="20"/>
    </w:rPr>
  </w:style>
  <w:style w:type="character" w:customStyle="1" w:styleId="SI">
    <w:name w:val="SI"/>
    <w:rsid w:val="00DD556C"/>
    <w:rPr>
      <w:color w:val="008080"/>
    </w:rPr>
  </w:style>
  <w:style w:type="character" w:customStyle="1" w:styleId="IP">
    <w:name w:val="IP"/>
    <w:rsid w:val="00DD556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9040">
      <w:bodyDiv w:val="1"/>
      <w:marLeft w:val="0"/>
      <w:marRight w:val="0"/>
      <w:marTop w:val="0"/>
      <w:marBottom w:val="0"/>
      <w:divBdr>
        <w:top w:val="none" w:sz="0" w:space="0" w:color="auto"/>
        <w:left w:val="none" w:sz="0" w:space="0" w:color="auto"/>
        <w:bottom w:val="none" w:sz="0" w:space="0" w:color="auto"/>
        <w:right w:val="none" w:sz="0" w:space="0" w:color="auto"/>
      </w:divBdr>
    </w:div>
    <w:div w:id="1152867187">
      <w:bodyDiv w:val="1"/>
      <w:marLeft w:val="0"/>
      <w:marRight w:val="0"/>
      <w:marTop w:val="0"/>
      <w:marBottom w:val="0"/>
      <w:divBdr>
        <w:top w:val="none" w:sz="0" w:space="0" w:color="auto"/>
        <w:left w:val="none" w:sz="0" w:space="0" w:color="auto"/>
        <w:bottom w:val="none" w:sz="0" w:space="0" w:color="auto"/>
        <w:right w:val="none" w:sz="0" w:space="0" w:color="auto"/>
      </w:divBdr>
      <w:divsChild>
        <w:div w:id="280721114">
          <w:marLeft w:val="0"/>
          <w:marRight w:val="0"/>
          <w:marTop w:val="0"/>
          <w:marBottom w:val="0"/>
          <w:divBdr>
            <w:top w:val="none" w:sz="0" w:space="0" w:color="auto"/>
            <w:left w:val="none" w:sz="0" w:space="0" w:color="auto"/>
            <w:bottom w:val="none" w:sz="0" w:space="0" w:color="auto"/>
            <w:right w:val="none" w:sz="0" w:space="0" w:color="auto"/>
          </w:divBdr>
        </w:div>
      </w:divsChild>
    </w:div>
    <w:div w:id="1505704486">
      <w:bodyDiv w:val="1"/>
      <w:marLeft w:val="0"/>
      <w:marRight w:val="0"/>
      <w:marTop w:val="0"/>
      <w:marBottom w:val="0"/>
      <w:divBdr>
        <w:top w:val="none" w:sz="0" w:space="0" w:color="auto"/>
        <w:left w:val="none" w:sz="0" w:space="0" w:color="auto"/>
        <w:bottom w:val="none" w:sz="0" w:space="0" w:color="auto"/>
        <w:right w:val="none" w:sz="0" w:space="0" w:color="auto"/>
      </w:divBdr>
    </w:div>
    <w:div w:id="1998219271">
      <w:bodyDiv w:val="1"/>
      <w:marLeft w:val="0"/>
      <w:marRight w:val="0"/>
      <w:marTop w:val="0"/>
      <w:marBottom w:val="0"/>
      <w:divBdr>
        <w:top w:val="none" w:sz="0" w:space="0" w:color="auto"/>
        <w:left w:val="none" w:sz="0" w:space="0" w:color="auto"/>
        <w:bottom w:val="none" w:sz="0" w:space="0" w:color="auto"/>
        <w:right w:val="none" w:sz="0" w:space="0" w:color="auto"/>
      </w:divBdr>
    </w:div>
    <w:div w:id="2007442770">
      <w:bodyDiv w:val="1"/>
      <w:marLeft w:val="0"/>
      <w:marRight w:val="0"/>
      <w:marTop w:val="0"/>
      <w:marBottom w:val="0"/>
      <w:divBdr>
        <w:top w:val="none" w:sz="0" w:space="0" w:color="auto"/>
        <w:left w:val="none" w:sz="0" w:space="0" w:color="auto"/>
        <w:bottom w:val="none" w:sz="0" w:space="0" w:color="auto"/>
        <w:right w:val="none" w:sz="0" w:space="0" w:color="auto"/>
      </w:divBdr>
    </w:div>
    <w:div w:id="20427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y%20Documents\2004%20Correspondance\Heapy\Pavlik%20ASHRAE%20inv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268511-52de-428f-bc29-d3325c69c449}" enabled="0" method="" siteId="{35268511-52de-428f-bc29-d3325c69c449}" removed="1"/>
</clbl:labelList>
</file>

<file path=docProps/app.xml><?xml version="1.0" encoding="utf-8"?>
<Properties xmlns="http://schemas.openxmlformats.org/officeDocument/2006/extended-properties" xmlns:vt="http://schemas.openxmlformats.org/officeDocument/2006/docPropsVTypes">
  <Template>Pavlik ASHRAE invite.dot</Template>
  <TotalTime>2</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Tartan High School</vt:lpstr>
    </vt:vector>
  </TitlesOfParts>
  <Company>Belimo Aircontrols (USA), Inc</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Tartan High School</dc:title>
  <dc:subject/>
  <dc:creator>WalkerRo</dc:creator>
  <cp:keywords/>
  <dc:description/>
  <cp:lastModifiedBy>Gillotti Ben</cp:lastModifiedBy>
  <cp:revision>4</cp:revision>
  <cp:lastPrinted>2025-06-23T16:05:00Z</cp:lastPrinted>
  <dcterms:created xsi:type="dcterms:W3CDTF">2025-07-29T17:19:00Z</dcterms:created>
  <dcterms:modified xsi:type="dcterms:W3CDTF">2025-08-11T17:19:00Z</dcterms:modified>
</cp:coreProperties>
</file>