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0AB3" w14:textId="4A63EB64" w:rsidR="00BB6DFA" w:rsidRPr="00BB6DFA" w:rsidRDefault="00B12671" w:rsidP="00BB6DFA">
      <w:pPr>
        <w:pStyle w:val="SCT"/>
        <w:spacing w:before="480"/>
      </w:pPr>
      <w:r>
        <w:rPr>
          <w:rStyle w:val="NAM"/>
        </w:rPr>
        <w:t xml:space="preserve">GAS DETECTION MONITORING SYSTEM </w:t>
      </w:r>
    </w:p>
    <w:p w14:paraId="24D5B138" w14:textId="486AE73C" w:rsidR="00402B10" w:rsidRPr="00923EEF" w:rsidRDefault="00402B10" w:rsidP="00321CBF">
      <w:pPr>
        <w:pStyle w:val="PR3"/>
        <w:numPr>
          <w:ilvl w:val="0"/>
          <w:numId w:val="0"/>
        </w:numPr>
        <w:rPr>
          <w:strike/>
        </w:rPr>
      </w:pPr>
    </w:p>
    <w:p w14:paraId="1AA9A47B" w14:textId="0E8343BA" w:rsidR="00321CBF" w:rsidRDefault="00321CBF" w:rsidP="00651A18">
      <w:pPr>
        <w:pStyle w:val="PR2"/>
        <w:numPr>
          <w:ilvl w:val="1"/>
          <w:numId w:val="19"/>
        </w:numPr>
        <w:ind w:left="1440" w:hanging="720"/>
      </w:pPr>
      <w:r w:rsidRPr="00321CBF">
        <w:t xml:space="preserve">The manufacturer shall warrant all components (except sensing element) for a period of 5 years from the date of delivery.  </w:t>
      </w:r>
    </w:p>
    <w:p w14:paraId="4BF8FF71" w14:textId="77777777" w:rsidR="00321CBF" w:rsidRDefault="00321CBF" w:rsidP="00651A18">
      <w:pPr>
        <w:pStyle w:val="PR2"/>
        <w:numPr>
          <w:ilvl w:val="0"/>
          <w:numId w:val="0"/>
        </w:numPr>
        <w:ind w:left="1440"/>
      </w:pPr>
    </w:p>
    <w:p w14:paraId="45A09C56" w14:textId="764A4799" w:rsidR="0028520D" w:rsidRDefault="0028520D" w:rsidP="005E0410">
      <w:pPr>
        <w:pStyle w:val="PR2"/>
        <w:numPr>
          <w:ilvl w:val="1"/>
          <w:numId w:val="19"/>
        </w:numPr>
      </w:pPr>
      <w:r>
        <w:t>Manufactured, brand labeled or distributed by Belimo.</w:t>
      </w:r>
    </w:p>
    <w:p w14:paraId="053546BD" w14:textId="77777777" w:rsidR="0028520D" w:rsidRDefault="0028520D" w:rsidP="005E0410">
      <w:pPr>
        <w:pStyle w:val="PR3"/>
        <w:numPr>
          <w:ilvl w:val="0"/>
          <w:numId w:val="0"/>
        </w:numPr>
        <w:ind w:left="720"/>
      </w:pPr>
    </w:p>
    <w:p w14:paraId="0140B748" w14:textId="1F9AEDD8" w:rsidR="00402B10" w:rsidRDefault="00402B10" w:rsidP="00651A18">
      <w:pPr>
        <w:pStyle w:val="PR3"/>
        <w:numPr>
          <w:ilvl w:val="1"/>
          <w:numId w:val="19"/>
        </w:numPr>
        <w:ind w:left="1440" w:hanging="720"/>
      </w:pPr>
      <w:r>
        <w:t>All sensing elements must be capable of field calibration or field replacement with a factory</w:t>
      </w:r>
      <w:r w:rsidR="00B70611">
        <w:t xml:space="preserve"> </w:t>
      </w:r>
      <w:r>
        <w:t>calibrated sensing element.</w:t>
      </w:r>
    </w:p>
    <w:p w14:paraId="017D597F" w14:textId="77777777" w:rsidR="005E0410" w:rsidRDefault="005E0410" w:rsidP="005E0410">
      <w:pPr>
        <w:pStyle w:val="PR3"/>
        <w:numPr>
          <w:ilvl w:val="0"/>
          <w:numId w:val="0"/>
        </w:numPr>
        <w:ind w:left="720"/>
      </w:pPr>
    </w:p>
    <w:p w14:paraId="588F24D6" w14:textId="07879810" w:rsidR="00333B74" w:rsidRDefault="00333B74" w:rsidP="000E02D6">
      <w:pPr>
        <w:pStyle w:val="PR3"/>
        <w:numPr>
          <w:ilvl w:val="1"/>
          <w:numId w:val="19"/>
        </w:numPr>
      </w:pPr>
      <w:r>
        <w:t>Sensing elements shall be mounted per the manufacturer’s recommended height.</w:t>
      </w:r>
    </w:p>
    <w:p w14:paraId="115B0C5A" w14:textId="77777777" w:rsidR="005D7368" w:rsidRDefault="005D7368" w:rsidP="005D7368">
      <w:pPr>
        <w:pStyle w:val="PR3"/>
        <w:numPr>
          <w:ilvl w:val="0"/>
          <w:numId w:val="0"/>
        </w:numPr>
      </w:pPr>
    </w:p>
    <w:p w14:paraId="61B1DCB7" w14:textId="162E01F5" w:rsidR="000E02D6" w:rsidRDefault="000E02D6" w:rsidP="000E02D6">
      <w:pPr>
        <w:pStyle w:val="PR3"/>
        <w:numPr>
          <w:ilvl w:val="1"/>
          <w:numId w:val="19"/>
        </w:numPr>
      </w:pPr>
      <w:r>
        <w:t>Carbon Monoxide</w:t>
      </w:r>
    </w:p>
    <w:p w14:paraId="5CE79409" w14:textId="77777777" w:rsidR="0028520D" w:rsidRDefault="0028520D" w:rsidP="005E0410">
      <w:pPr>
        <w:pStyle w:val="PR3"/>
        <w:numPr>
          <w:ilvl w:val="0"/>
          <w:numId w:val="0"/>
        </w:numPr>
        <w:ind w:left="1440"/>
      </w:pPr>
    </w:p>
    <w:p w14:paraId="19C0D7A0" w14:textId="72E9EEF5" w:rsidR="000E02D6" w:rsidRDefault="00276225" w:rsidP="00276225">
      <w:pPr>
        <w:pStyle w:val="PR5"/>
        <w:numPr>
          <w:ilvl w:val="2"/>
          <w:numId w:val="19"/>
        </w:numPr>
      </w:pPr>
      <w:r>
        <w:t>Element</w:t>
      </w:r>
      <w:r w:rsidR="00D56AAC">
        <w:t xml:space="preserve"> Type</w:t>
      </w:r>
      <w:r>
        <w:t>:  Electrochemical</w:t>
      </w:r>
    </w:p>
    <w:p w14:paraId="6017DC78" w14:textId="4062E6B3" w:rsidR="00C416C3" w:rsidRDefault="00C416C3" w:rsidP="00F35F35">
      <w:pPr>
        <w:pStyle w:val="PR5"/>
        <w:numPr>
          <w:ilvl w:val="2"/>
          <w:numId w:val="19"/>
        </w:numPr>
      </w:pPr>
      <w:r>
        <w:t>Ranges:</w:t>
      </w:r>
    </w:p>
    <w:p w14:paraId="78D216F1" w14:textId="11C723D7" w:rsidR="00C416C3" w:rsidRDefault="00F35F35" w:rsidP="00C416C3">
      <w:pPr>
        <w:pStyle w:val="PR5"/>
        <w:numPr>
          <w:ilvl w:val="3"/>
          <w:numId w:val="19"/>
        </w:numPr>
      </w:pPr>
      <w:r>
        <w:t>Measurement:</w:t>
      </w:r>
      <w:r>
        <w:tab/>
      </w:r>
      <w:r w:rsidR="00C416C3">
        <w:t>0-250 ppm</w:t>
      </w:r>
      <w:r w:rsidR="00535496">
        <w:t xml:space="preserve"> full scale</w:t>
      </w:r>
    </w:p>
    <w:p w14:paraId="4D117793" w14:textId="761CC274" w:rsidR="00AA66F1" w:rsidRDefault="00AA66F1" w:rsidP="00C416C3">
      <w:pPr>
        <w:pStyle w:val="PR5"/>
        <w:numPr>
          <w:ilvl w:val="3"/>
          <w:numId w:val="19"/>
        </w:numPr>
      </w:pPr>
      <w:r>
        <w:t xml:space="preserve">Detection Range:  </w:t>
      </w:r>
      <w:r w:rsidRPr="00B70611">
        <w:t>15 m</w:t>
      </w:r>
      <w:r w:rsidR="00B70611">
        <w:t xml:space="preserve"> radius</w:t>
      </w:r>
    </w:p>
    <w:p w14:paraId="3E075B7A" w14:textId="5D8ADFBC" w:rsidR="00F35F35" w:rsidRPr="00C56EF6" w:rsidRDefault="00C56EF6" w:rsidP="00C416C3">
      <w:pPr>
        <w:pStyle w:val="PR5"/>
        <w:numPr>
          <w:ilvl w:val="3"/>
          <w:numId w:val="19"/>
        </w:numPr>
      </w:pPr>
      <w:r>
        <w:t xml:space="preserve">Operating </w:t>
      </w:r>
      <w:r w:rsidR="00F35F35">
        <w:t>Temperature:</w:t>
      </w:r>
      <w:r w:rsidR="00F35F35">
        <w:tab/>
      </w:r>
      <w:r w:rsidR="00F35F35" w:rsidRPr="00321CBF">
        <w:t>-20 to 40 ℃</w:t>
      </w:r>
    </w:p>
    <w:p w14:paraId="5EECFD92" w14:textId="77777777" w:rsidR="00C56EF6" w:rsidRDefault="00C56EF6" w:rsidP="00C416C3">
      <w:pPr>
        <w:pStyle w:val="PR5"/>
        <w:numPr>
          <w:ilvl w:val="3"/>
          <w:numId w:val="19"/>
        </w:numPr>
      </w:pPr>
      <w:r>
        <w:t>Humidity:</w:t>
      </w:r>
      <w:r>
        <w:tab/>
      </w:r>
    </w:p>
    <w:p w14:paraId="56D1AE29" w14:textId="17441E97" w:rsidR="00C56EF6" w:rsidRPr="00C56EF6" w:rsidRDefault="00F92426" w:rsidP="00C56EF6">
      <w:pPr>
        <w:pStyle w:val="PR5"/>
        <w:numPr>
          <w:ilvl w:val="4"/>
          <w:numId w:val="19"/>
        </w:numPr>
      </w:pPr>
      <w:r>
        <w:t>15-90</w:t>
      </w:r>
      <w:r w:rsidR="00C56EF6">
        <w:t xml:space="preserve">% </w:t>
      </w:r>
      <w:proofErr w:type="spellStart"/>
      <w:r w:rsidR="00C56EF6">
        <w:t>rH</w:t>
      </w:r>
      <w:proofErr w:type="spellEnd"/>
      <w:r w:rsidR="00C56EF6">
        <w:t xml:space="preserve"> </w:t>
      </w:r>
      <w:r>
        <w:t>continuous</w:t>
      </w:r>
    </w:p>
    <w:p w14:paraId="4552B00A" w14:textId="3C451258" w:rsidR="00C56EF6" w:rsidRPr="00C56EF6" w:rsidRDefault="00F92426" w:rsidP="00C56EF6">
      <w:pPr>
        <w:pStyle w:val="PR5"/>
        <w:numPr>
          <w:ilvl w:val="4"/>
          <w:numId w:val="19"/>
        </w:numPr>
      </w:pPr>
      <w:r>
        <w:t>0-99</w:t>
      </w:r>
      <w:r w:rsidR="00C56EF6">
        <w:t xml:space="preserve">% </w:t>
      </w:r>
      <w:proofErr w:type="spellStart"/>
      <w:r w:rsidR="00C56EF6">
        <w:t>rH</w:t>
      </w:r>
      <w:proofErr w:type="spellEnd"/>
      <w:r w:rsidR="00C56EF6">
        <w:t xml:space="preserve"> </w:t>
      </w:r>
      <w:r>
        <w:t>intermittent, non-condensing</w:t>
      </w:r>
    </w:p>
    <w:p w14:paraId="59F833AA" w14:textId="7F52E87A" w:rsidR="00276225" w:rsidRDefault="00D56AAC" w:rsidP="00D56AAC">
      <w:pPr>
        <w:pStyle w:val="PR5"/>
        <w:numPr>
          <w:ilvl w:val="2"/>
          <w:numId w:val="19"/>
        </w:numPr>
      </w:pPr>
      <w:r>
        <w:t>Performance:</w:t>
      </w:r>
    </w:p>
    <w:p w14:paraId="2AAD84C3" w14:textId="655B3EBC" w:rsidR="00D56AAC" w:rsidRPr="005E0410" w:rsidRDefault="00DE4B55" w:rsidP="00DE4B55">
      <w:pPr>
        <w:pStyle w:val="PR5"/>
        <w:numPr>
          <w:ilvl w:val="3"/>
          <w:numId w:val="19"/>
        </w:numPr>
      </w:pPr>
      <w:r w:rsidRPr="005E0410">
        <w:t>Accuracy:</w:t>
      </w:r>
      <w:r w:rsidR="00241BA9" w:rsidRPr="005E0410">
        <w:t xml:space="preserve"> </w:t>
      </w:r>
      <w:r w:rsidR="00321CBF" w:rsidRPr="00321CBF">
        <w:t>±</w:t>
      </w:r>
      <w:r w:rsidRPr="005E0410">
        <w:t xml:space="preserve">3% </w:t>
      </w:r>
      <w:r w:rsidR="00535496" w:rsidRPr="005E0410">
        <w:t>full scale (0-75 ppm)</w:t>
      </w:r>
    </w:p>
    <w:p w14:paraId="3538DEAC" w14:textId="0DB2D8A2" w:rsidR="00DE4B55" w:rsidRDefault="00DE4B55" w:rsidP="00DE4B55">
      <w:pPr>
        <w:pStyle w:val="PR5"/>
        <w:numPr>
          <w:ilvl w:val="3"/>
          <w:numId w:val="19"/>
        </w:numPr>
      </w:pPr>
      <w:r>
        <w:t>Drift:</w:t>
      </w:r>
      <w:r>
        <w:tab/>
      </w:r>
      <w:r w:rsidR="00076112">
        <w:t>&lt;</w:t>
      </w:r>
      <w:r>
        <w:t>5% (annual)</w:t>
      </w:r>
    </w:p>
    <w:p w14:paraId="7EC6666C" w14:textId="50E507A0" w:rsidR="00A751E6" w:rsidRDefault="00A751E6" w:rsidP="00DE4B55">
      <w:pPr>
        <w:pStyle w:val="PR5"/>
        <w:numPr>
          <w:ilvl w:val="3"/>
          <w:numId w:val="19"/>
        </w:numPr>
      </w:pPr>
      <w:r>
        <w:t xml:space="preserve">Repeatability:  &lt;+3% </w:t>
      </w:r>
    </w:p>
    <w:p w14:paraId="34DA11B2" w14:textId="2AF09969" w:rsidR="008B51E6" w:rsidRDefault="00DE4B55" w:rsidP="004C7056">
      <w:pPr>
        <w:pStyle w:val="PR5"/>
        <w:numPr>
          <w:ilvl w:val="3"/>
          <w:numId w:val="19"/>
        </w:numPr>
      </w:pPr>
      <w:r>
        <w:t xml:space="preserve">Response Time:  </w:t>
      </w:r>
      <w:r w:rsidR="00F92426">
        <w:t>&lt;</w:t>
      </w:r>
      <w:r>
        <w:t>30 seconds</w:t>
      </w:r>
      <w:r w:rsidR="008B118B">
        <w:t xml:space="preserve"> (T90)</w:t>
      </w:r>
    </w:p>
    <w:p w14:paraId="7E127A5C" w14:textId="77777777" w:rsidR="005D7368" w:rsidRDefault="005D7368" w:rsidP="005D7368">
      <w:pPr>
        <w:pStyle w:val="PR5"/>
        <w:numPr>
          <w:ilvl w:val="0"/>
          <w:numId w:val="0"/>
        </w:numPr>
        <w:ind w:left="2160"/>
      </w:pPr>
    </w:p>
    <w:p w14:paraId="479DF53A" w14:textId="576B178B" w:rsidR="00403BCC" w:rsidRDefault="00403BCC" w:rsidP="00403BCC">
      <w:pPr>
        <w:pStyle w:val="PR5"/>
        <w:numPr>
          <w:ilvl w:val="1"/>
          <w:numId w:val="19"/>
        </w:numPr>
      </w:pPr>
      <w:r>
        <w:t>Nitrogen Dioxide</w:t>
      </w:r>
    </w:p>
    <w:p w14:paraId="72EF0242" w14:textId="77777777" w:rsidR="00651A18" w:rsidRDefault="00651A18" w:rsidP="00651A18">
      <w:pPr>
        <w:pStyle w:val="PR5"/>
        <w:numPr>
          <w:ilvl w:val="0"/>
          <w:numId w:val="0"/>
        </w:numPr>
        <w:ind w:left="1440"/>
      </w:pPr>
    </w:p>
    <w:p w14:paraId="427311CD" w14:textId="0D4A3564" w:rsidR="00403BCC" w:rsidRDefault="00403BCC" w:rsidP="00403BCC">
      <w:pPr>
        <w:pStyle w:val="PR5"/>
        <w:numPr>
          <w:ilvl w:val="2"/>
          <w:numId w:val="19"/>
        </w:numPr>
      </w:pPr>
      <w:r>
        <w:t>Element Type:</w:t>
      </w:r>
      <w:r w:rsidR="00974712">
        <w:t xml:space="preserve">  Electro</w:t>
      </w:r>
      <w:r w:rsidR="00321CBF">
        <w:t>chemical</w:t>
      </w:r>
    </w:p>
    <w:p w14:paraId="657625BC" w14:textId="0AD8480E" w:rsidR="00403BCC" w:rsidRDefault="00403BCC" w:rsidP="00403BCC">
      <w:pPr>
        <w:pStyle w:val="PR5"/>
        <w:numPr>
          <w:ilvl w:val="2"/>
          <w:numId w:val="19"/>
        </w:numPr>
      </w:pPr>
      <w:r>
        <w:t>Ranges:</w:t>
      </w:r>
    </w:p>
    <w:p w14:paraId="2650FD76" w14:textId="7EFA3498" w:rsidR="00403BCC" w:rsidRDefault="00403BCC" w:rsidP="00403BCC">
      <w:pPr>
        <w:pStyle w:val="PR5"/>
        <w:numPr>
          <w:ilvl w:val="3"/>
          <w:numId w:val="19"/>
        </w:numPr>
      </w:pPr>
      <w:r>
        <w:t>Measurement:</w:t>
      </w:r>
      <w:r w:rsidR="00974712">
        <w:t xml:space="preserve">  0-10 ppm</w:t>
      </w:r>
      <w:r w:rsidR="00535496">
        <w:t xml:space="preserve"> full scale</w:t>
      </w:r>
    </w:p>
    <w:p w14:paraId="1D33ED1D" w14:textId="5D1101B4" w:rsidR="00403BCC" w:rsidRDefault="00403BCC" w:rsidP="00403BCC">
      <w:pPr>
        <w:pStyle w:val="PR5"/>
        <w:numPr>
          <w:ilvl w:val="3"/>
          <w:numId w:val="19"/>
        </w:numPr>
      </w:pPr>
      <w:r>
        <w:t>Detection Range:  15 m</w:t>
      </w:r>
      <w:r w:rsidR="00321CBF">
        <w:t xml:space="preserve"> radius</w:t>
      </w:r>
    </w:p>
    <w:p w14:paraId="096FA18A" w14:textId="729D9C28" w:rsidR="00403BCC" w:rsidRDefault="00403BCC" w:rsidP="00403BCC">
      <w:pPr>
        <w:pStyle w:val="PR5"/>
        <w:numPr>
          <w:ilvl w:val="3"/>
          <w:numId w:val="19"/>
        </w:numPr>
      </w:pPr>
      <w:r>
        <w:t>Operating Temperature:</w:t>
      </w:r>
      <w:r w:rsidR="00974712">
        <w:t xml:space="preserve">  </w:t>
      </w:r>
      <w:r w:rsidR="00974712" w:rsidRPr="00321CBF">
        <w:t>-20 to 40 ℃</w:t>
      </w:r>
    </w:p>
    <w:p w14:paraId="1CF505DA" w14:textId="71626730" w:rsidR="00403BCC" w:rsidRDefault="00403BCC" w:rsidP="00403BCC">
      <w:pPr>
        <w:pStyle w:val="PR5"/>
        <w:numPr>
          <w:ilvl w:val="3"/>
          <w:numId w:val="19"/>
        </w:numPr>
      </w:pPr>
      <w:r>
        <w:t>Humidity:</w:t>
      </w:r>
    </w:p>
    <w:p w14:paraId="02B4EEF8" w14:textId="06E239CE" w:rsidR="00974712" w:rsidRPr="00C56EF6" w:rsidRDefault="00F92426" w:rsidP="00974712">
      <w:pPr>
        <w:pStyle w:val="PR5"/>
        <w:numPr>
          <w:ilvl w:val="4"/>
          <w:numId w:val="19"/>
        </w:numPr>
      </w:pPr>
      <w:r>
        <w:t>15-90</w:t>
      </w:r>
      <w:r w:rsidR="00974712">
        <w:t xml:space="preserve">% </w:t>
      </w:r>
      <w:proofErr w:type="spellStart"/>
      <w:r w:rsidR="00974712">
        <w:t>rH</w:t>
      </w:r>
      <w:proofErr w:type="spellEnd"/>
      <w:r w:rsidR="00974712">
        <w:t xml:space="preserve"> maximum</w:t>
      </w:r>
      <w:r w:rsidR="00974712" w:rsidRPr="003F4741">
        <w:t xml:space="preserve"> </w:t>
      </w:r>
      <w:r w:rsidRPr="00A341B3">
        <w:t>continuous</w:t>
      </w:r>
    </w:p>
    <w:p w14:paraId="671DA302" w14:textId="6BD9F474" w:rsidR="00403BCC" w:rsidRPr="00241BA9" w:rsidRDefault="00F92426" w:rsidP="00402B10">
      <w:pPr>
        <w:pStyle w:val="PR5"/>
        <w:numPr>
          <w:ilvl w:val="4"/>
          <w:numId w:val="19"/>
        </w:numPr>
      </w:pPr>
      <w:r>
        <w:t>0-99</w:t>
      </w:r>
      <w:r w:rsidR="00974712">
        <w:t xml:space="preserve">% </w:t>
      </w:r>
      <w:proofErr w:type="spellStart"/>
      <w:r w:rsidR="00974712">
        <w:t>rH</w:t>
      </w:r>
      <w:proofErr w:type="spellEnd"/>
      <w:r w:rsidR="00974712">
        <w:t xml:space="preserve"> </w:t>
      </w:r>
      <w:r>
        <w:t>intermittent, non-condensing</w:t>
      </w:r>
    </w:p>
    <w:p w14:paraId="1B1E87CA" w14:textId="77777777" w:rsidR="00457D53" w:rsidRDefault="00457D53" w:rsidP="00457D53">
      <w:pPr>
        <w:pStyle w:val="PR5"/>
        <w:numPr>
          <w:ilvl w:val="2"/>
          <w:numId w:val="19"/>
        </w:numPr>
      </w:pPr>
      <w:r>
        <w:t>Performance:</w:t>
      </w:r>
    </w:p>
    <w:p w14:paraId="7D4C2054" w14:textId="735F141C" w:rsidR="00457D53" w:rsidRDefault="00457D53" w:rsidP="00457D53">
      <w:pPr>
        <w:pStyle w:val="PR5"/>
        <w:numPr>
          <w:ilvl w:val="3"/>
          <w:numId w:val="19"/>
        </w:numPr>
      </w:pPr>
      <w:r>
        <w:t>Accuracy:</w:t>
      </w:r>
      <w:r w:rsidR="00241BA9">
        <w:t xml:space="preserve"> </w:t>
      </w:r>
      <w:r w:rsidR="00321CBF">
        <w:t xml:space="preserve">-0.1 to </w:t>
      </w:r>
      <w:r>
        <w:t xml:space="preserve">+ </w:t>
      </w:r>
      <w:r w:rsidR="00535496">
        <w:t>6.5</w:t>
      </w:r>
      <w:r>
        <w:t>%</w:t>
      </w:r>
      <w:r w:rsidR="00775A63">
        <w:t xml:space="preserve"> </w:t>
      </w:r>
      <w:r w:rsidR="00535496">
        <w:t>full scale (0-2 ppm)</w:t>
      </w:r>
    </w:p>
    <w:p w14:paraId="6C812F73" w14:textId="16303469" w:rsidR="00457D53" w:rsidRDefault="00457D53" w:rsidP="00457D53">
      <w:pPr>
        <w:pStyle w:val="PR5"/>
        <w:numPr>
          <w:ilvl w:val="3"/>
          <w:numId w:val="19"/>
        </w:numPr>
      </w:pPr>
      <w:r>
        <w:t>Drift:</w:t>
      </w:r>
      <w:r>
        <w:tab/>
      </w:r>
      <w:r w:rsidR="00076112">
        <w:t>&lt;+2</w:t>
      </w:r>
      <w:r>
        <w:t>% (</w:t>
      </w:r>
      <w:r w:rsidR="00076112">
        <w:t>monthly</w:t>
      </w:r>
      <w:r>
        <w:t>)</w:t>
      </w:r>
    </w:p>
    <w:p w14:paraId="47CAEB74" w14:textId="03D8E266" w:rsidR="00A751E6" w:rsidRDefault="00A751E6" w:rsidP="00CF688D">
      <w:pPr>
        <w:pStyle w:val="PR5"/>
        <w:numPr>
          <w:ilvl w:val="3"/>
          <w:numId w:val="19"/>
        </w:numPr>
      </w:pPr>
      <w:r>
        <w:t xml:space="preserve">Repeatability:  &lt;+2% </w:t>
      </w:r>
    </w:p>
    <w:p w14:paraId="56E49B16" w14:textId="0FE18FB6" w:rsidR="00457D53" w:rsidRPr="005D7368" w:rsidRDefault="00457D53" w:rsidP="00241BA9">
      <w:pPr>
        <w:pStyle w:val="PR5"/>
        <w:numPr>
          <w:ilvl w:val="3"/>
          <w:numId w:val="19"/>
        </w:numPr>
      </w:pPr>
      <w:r>
        <w:t xml:space="preserve">Response Time:  </w:t>
      </w:r>
      <w:r w:rsidR="00076112">
        <w:t>&lt;</w:t>
      </w:r>
      <w:r>
        <w:t>30 seconds</w:t>
      </w:r>
      <w:r w:rsidR="00EE57F6">
        <w:t xml:space="preserve"> (T90)</w:t>
      </w:r>
    </w:p>
    <w:p w14:paraId="11EB1616" w14:textId="6E5EC9E2" w:rsidR="005D7368" w:rsidRDefault="00EE57F6" w:rsidP="005D7368">
      <w:pPr>
        <w:pStyle w:val="PR5"/>
        <w:numPr>
          <w:ilvl w:val="0"/>
          <w:numId w:val="0"/>
        </w:numPr>
        <w:ind w:left="2880"/>
      </w:pPr>
      <w:r>
        <w:t xml:space="preserve"> </w:t>
      </w:r>
    </w:p>
    <w:p w14:paraId="194D4433" w14:textId="77777777" w:rsidR="00651A18" w:rsidRDefault="00651A18" w:rsidP="005D7368">
      <w:pPr>
        <w:pStyle w:val="PR5"/>
        <w:numPr>
          <w:ilvl w:val="0"/>
          <w:numId w:val="0"/>
        </w:numPr>
        <w:ind w:left="2880"/>
      </w:pPr>
    </w:p>
    <w:p w14:paraId="1F58FD42" w14:textId="77777777" w:rsidR="00651A18" w:rsidRDefault="00651A18" w:rsidP="005D7368">
      <w:pPr>
        <w:pStyle w:val="PR5"/>
        <w:numPr>
          <w:ilvl w:val="0"/>
          <w:numId w:val="0"/>
        </w:numPr>
        <w:ind w:left="2880"/>
      </w:pPr>
    </w:p>
    <w:p w14:paraId="72117F8D" w14:textId="77777777" w:rsidR="004C7056" w:rsidRDefault="004C7056" w:rsidP="00402B10">
      <w:pPr>
        <w:pStyle w:val="PR5"/>
        <w:numPr>
          <w:ilvl w:val="1"/>
          <w:numId w:val="19"/>
        </w:numPr>
      </w:pPr>
      <w:r>
        <w:t>Power Supply:</w:t>
      </w:r>
    </w:p>
    <w:p w14:paraId="075281D9" w14:textId="77777777" w:rsidR="00651A18" w:rsidRDefault="00651A18" w:rsidP="00651A18">
      <w:pPr>
        <w:pStyle w:val="PR5"/>
        <w:numPr>
          <w:ilvl w:val="0"/>
          <w:numId w:val="0"/>
        </w:numPr>
        <w:ind w:left="1440"/>
      </w:pPr>
    </w:p>
    <w:p w14:paraId="405947CB" w14:textId="6DA8FF2E" w:rsidR="00DE4B55" w:rsidRDefault="004C7056" w:rsidP="00402B10">
      <w:pPr>
        <w:pStyle w:val="PR5"/>
        <w:numPr>
          <w:ilvl w:val="2"/>
          <w:numId w:val="19"/>
        </w:numPr>
      </w:pPr>
      <w:r>
        <w:t>Voltage:</w:t>
      </w:r>
      <w:r>
        <w:tab/>
      </w:r>
      <w:r w:rsidR="00D35298">
        <w:t>AC/DC 24V</w:t>
      </w:r>
    </w:p>
    <w:p w14:paraId="18FC2A82" w14:textId="7FAB1684" w:rsidR="004C7056" w:rsidRDefault="003C0DF2" w:rsidP="00402B10">
      <w:pPr>
        <w:pStyle w:val="PR5"/>
        <w:numPr>
          <w:ilvl w:val="2"/>
          <w:numId w:val="19"/>
        </w:numPr>
      </w:pPr>
      <w:r>
        <w:lastRenderedPageBreak/>
        <w:t>Frequency:</w:t>
      </w:r>
      <w:r>
        <w:tab/>
        <w:t xml:space="preserve">50/60 </w:t>
      </w:r>
      <w:r w:rsidR="00D35298">
        <w:t>Hz</w:t>
      </w:r>
    </w:p>
    <w:p w14:paraId="513B4641" w14:textId="25D4F00D" w:rsidR="003C0DF2" w:rsidRDefault="003C0DF2" w:rsidP="00402B10">
      <w:pPr>
        <w:pStyle w:val="PR5"/>
        <w:numPr>
          <w:ilvl w:val="2"/>
          <w:numId w:val="19"/>
        </w:numPr>
      </w:pPr>
      <w:r>
        <w:t>Apparent Power:  5VA (210 mA)</w:t>
      </w:r>
    </w:p>
    <w:p w14:paraId="7509F9F0" w14:textId="77777777" w:rsidR="00466FE1" w:rsidRDefault="00466FE1" w:rsidP="00241BA9">
      <w:pPr>
        <w:pStyle w:val="PR5"/>
        <w:numPr>
          <w:ilvl w:val="0"/>
          <w:numId w:val="0"/>
        </w:numPr>
        <w:ind w:left="1440"/>
      </w:pPr>
    </w:p>
    <w:p w14:paraId="47386895" w14:textId="159CE027" w:rsidR="003C0DF2" w:rsidRDefault="003C0DF2" w:rsidP="00402B10">
      <w:pPr>
        <w:pStyle w:val="PR5"/>
        <w:numPr>
          <w:ilvl w:val="1"/>
          <w:numId w:val="19"/>
        </w:numPr>
      </w:pPr>
      <w:r>
        <w:t>Outputs:</w:t>
      </w:r>
    </w:p>
    <w:p w14:paraId="24BE69AF" w14:textId="77777777" w:rsidR="003C0DF2" w:rsidRDefault="003C0DF2" w:rsidP="00402B10">
      <w:pPr>
        <w:pStyle w:val="PR5"/>
        <w:numPr>
          <w:ilvl w:val="2"/>
          <w:numId w:val="19"/>
        </w:numPr>
      </w:pPr>
      <w:r>
        <w:t>Type A</w:t>
      </w:r>
    </w:p>
    <w:p w14:paraId="7F52A7F4" w14:textId="46215706" w:rsidR="003C0DF2" w:rsidRDefault="003C0DF2" w:rsidP="003C0DF2">
      <w:pPr>
        <w:pStyle w:val="PR5"/>
        <w:numPr>
          <w:ilvl w:val="4"/>
          <w:numId w:val="19"/>
        </w:numPr>
      </w:pPr>
      <w:r>
        <w:t>Binary:</w:t>
      </w:r>
      <w:r>
        <w:tab/>
        <w:t xml:space="preserve">(1) SPDT </w:t>
      </w:r>
      <w:r w:rsidR="00D21DA2">
        <w:t xml:space="preserve">5A @ 125VAC </w:t>
      </w:r>
      <w:r>
        <w:t>relay</w:t>
      </w:r>
    </w:p>
    <w:p w14:paraId="62C007AD" w14:textId="5436C634" w:rsidR="003C0DF2" w:rsidRDefault="003C0DF2" w:rsidP="003C0DF2">
      <w:pPr>
        <w:pStyle w:val="PR5"/>
        <w:numPr>
          <w:ilvl w:val="4"/>
          <w:numId w:val="19"/>
        </w:numPr>
      </w:pPr>
      <w:r>
        <w:t>Analog:</w:t>
      </w:r>
      <w:r>
        <w:tab/>
        <w:t>(2), 4-20mA or 2-10 VDC</w:t>
      </w:r>
    </w:p>
    <w:p w14:paraId="05DE1E21" w14:textId="77777777" w:rsidR="003C0DF2" w:rsidRDefault="003C0DF2" w:rsidP="00402B10">
      <w:pPr>
        <w:pStyle w:val="PR5"/>
        <w:numPr>
          <w:ilvl w:val="2"/>
          <w:numId w:val="19"/>
        </w:numPr>
      </w:pPr>
      <w:r>
        <w:t>Type B</w:t>
      </w:r>
    </w:p>
    <w:p w14:paraId="7911E479" w14:textId="6B28CC5C" w:rsidR="003C0DF2" w:rsidRDefault="003C0DF2" w:rsidP="003C0DF2">
      <w:pPr>
        <w:pStyle w:val="PR5"/>
        <w:numPr>
          <w:ilvl w:val="4"/>
          <w:numId w:val="19"/>
        </w:numPr>
      </w:pPr>
      <w:r>
        <w:t>Binary:</w:t>
      </w:r>
      <w:r>
        <w:tab/>
        <w:t xml:space="preserve">(2) SPDT </w:t>
      </w:r>
      <w:r w:rsidR="00D21DA2">
        <w:t>5</w:t>
      </w:r>
      <w:r w:rsidR="007C0345">
        <w:t>A</w:t>
      </w:r>
      <w:r w:rsidR="00D21DA2">
        <w:t>@ 125VAC</w:t>
      </w:r>
      <w:r w:rsidR="00CF3FB0">
        <w:t xml:space="preserve"> </w:t>
      </w:r>
      <w:r>
        <w:t>relays</w:t>
      </w:r>
    </w:p>
    <w:p w14:paraId="304FD580" w14:textId="726F4730" w:rsidR="00FE158F" w:rsidRDefault="00FE158F" w:rsidP="00FE158F">
      <w:pPr>
        <w:pStyle w:val="PR5"/>
        <w:numPr>
          <w:ilvl w:val="1"/>
          <w:numId w:val="19"/>
        </w:numPr>
      </w:pPr>
      <w:r>
        <w:t>User Interface</w:t>
      </w:r>
    </w:p>
    <w:p w14:paraId="1E46E93C" w14:textId="2688C551" w:rsidR="00FE158F" w:rsidRDefault="00FE158F" w:rsidP="00FE158F">
      <w:pPr>
        <w:pStyle w:val="PR5"/>
        <w:numPr>
          <w:ilvl w:val="2"/>
          <w:numId w:val="19"/>
        </w:numPr>
      </w:pPr>
      <w:r>
        <w:t>Back</w:t>
      </w:r>
      <w:r w:rsidR="005D7368">
        <w:t xml:space="preserve">lit </w:t>
      </w:r>
      <w:r>
        <w:t>LCD display of gas concentration, user s</w:t>
      </w:r>
      <w:r w:rsidR="005D7368">
        <w:t>ett</w:t>
      </w:r>
      <w:r>
        <w:t>ing</w:t>
      </w:r>
      <w:r w:rsidR="005D7368">
        <w:t>s</w:t>
      </w:r>
      <w:r>
        <w:t xml:space="preserve"> and calibration controls.</w:t>
      </w:r>
    </w:p>
    <w:p w14:paraId="59167EC0" w14:textId="438D3A31" w:rsidR="00FE158F" w:rsidRDefault="00FE158F" w:rsidP="000A412C">
      <w:pPr>
        <w:pStyle w:val="PR5"/>
        <w:numPr>
          <w:ilvl w:val="2"/>
          <w:numId w:val="19"/>
        </w:numPr>
        <w:ind w:left="2160" w:hanging="720"/>
      </w:pPr>
      <w:r>
        <w:t>LED alarm indicators for 3 levels of alarm:  Red for gas level 1 and 2; high intensity white strobe for gas level 3.</w:t>
      </w:r>
    </w:p>
    <w:p w14:paraId="1BFE46B7" w14:textId="3161DB81" w:rsidR="00FE158F" w:rsidRDefault="00FE158F" w:rsidP="00FE158F">
      <w:pPr>
        <w:pStyle w:val="PR5"/>
        <w:numPr>
          <w:ilvl w:val="2"/>
          <w:numId w:val="19"/>
        </w:numPr>
      </w:pPr>
      <w:r>
        <w:t xml:space="preserve">Audible alarm, </w:t>
      </w:r>
      <w:r w:rsidR="003F4741">
        <w:t xml:space="preserve">80db </w:t>
      </w:r>
      <w:r>
        <w:t xml:space="preserve">at </w:t>
      </w:r>
      <w:r w:rsidR="003F4741" w:rsidRPr="00651A18">
        <w:t>1 meter</w:t>
      </w:r>
      <w:r>
        <w:t>.</w:t>
      </w:r>
    </w:p>
    <w:p w14:paraId="775B212C" w14:textId="77777777" w:rsidR="005E0410" w:rsidRDefault="005E0410" w:rsidP="005E0410">
      <w:pPr>
        <w:pStyle w:val="PR5"/>
        <w:numPr>
          <w:ilvl w:val="0"/>
          <w:numId w:val="0"/>
        </w:numPr>
        <w:ind w:left="1440"/>
      </w:pPr>
    </w:p>
    <w:p w14:paraId="66A2805F" w14:textId="5F915040" w:rsidR="006A44E0" w:rsidRDefault="00FE158F" w:rsidP="00FE158F">
      <w:pPr>
        <w:pStyle w:val="PR5"/>
        <w:numPr>
          <w:ilvl w:val="1"/>
          <w:numId w:val="19"/>
        </w:numPr>
      </w:pPr>
      <w:r>
        <w:t>Agency Listings</w:t>
      </w:r>
      <w:r w:rsidR="006A44E0">
        <w:t>:</w:t>
      </w:r>
    </w:p>
    <w:p w14:paraId="034EC611" w14:textId="7B339FE2" w:rsidR="006A44E0" w:rsidRDefault="006A44E0" w:rsidP="000A412C">
      <w:pPr>
        <w:pStyle w:val="PR5"/>
        <w:numPr>
          <w:ilvl w:val="2"/>
          <w:numId w:val="19"/>
        </w:numPr>
        <w:ind w:left="2160" w:hanging="720"/>
      </w:pPr>
      <w:r>
        <w:t xml:space="preserve">UL </w:t>
      </w:r>
      <w:r w:rsidR="00D21DA2">
        <w:t xml:space="preserve">2075 </w:t>
      </w:r>
      <w:r w:rsidR="00CF3FB0">
        <w:t>assemblies for CO single, NO</w:t>
      </w:r>
      <w:r w:rsidR="00CF3FB0" w:rsidRPr="00CF688D">
        <w:rPr>
          <w:vertAlign w:val="subscript"/>
        </w:rPr>
        <w:t>2</w:t>
      </w:r>
      <w:r w:rsidR="00CF3FB0">
        <w:t xml:space="preserve"> single, and CO/NO</w:t>
      </w:r>
      <w:r w:rsidR="00CF3FB0" w:rsidRPr="00CF688D">
        <w:rPr>
          <w:vertAlign w:val="subscript"/>
        </w:rPr>
        <w:t>2</w:t>
      </w:r>
      <w:r w:rsidR="00CF3FB0">
        <w:t xml:space="preserve"> dual monitors</w:t>
      </w:r>
      <w:r w:rsidR="00D21DA2">
        <w:t>;</w:t>
      </w:r>
      <w:r w:rsidR="00CF688D">
        <w:t xml:space="preserve"> </w:t>
      </w:r>
      <w:r w:rsidR="00D21DA2">
        <w:t>CSA C22.</w:t>
      </w:r>
      <w:proofErr w:type="gramStart"/>
      <w:r w:rsidR="00D21DA2">
        <w:t>2.No.</w:t>
      </w:r>
      <w:proofErr w:type="gramEnd"/>
      <w:r w:rsidR="00D21DA2">
        <w:t xml:space="preserve"> 61010-1</w:t>
      </w:r>
      <w:r w:rsidR="003F4741">
        <w:t>-12</w:t>
      </w:r>
      <w:r w:rsidR="00D21DA2">
        <w:t>, UL94 5VA enclosure.</w:t>
      </w:r>
    </w:p>
    <w:p w14:paraId="1242E89F" w14:textId="77777777" w:rsidR="005E0410" w:rsidRDefault="005E0410" w:rsidP="005E0410">
      <w:pPr>
        <w:pStyle w:val="PR5"/>
        <w:numPr>
          <w:ilvl w:val="0"/>
          <w:numId w:val="0"/>
        </w:numPr>
        <w:ind w:left="1440"/>
      </w:pPr>
    </w:p>
    <w:p w14:paraId="19F1EA7A" w14:textId="3E77A6CB" w:rsidR="007C0345" w:rsidRDefault="007C0345" w:rsidP="007C0345">
      <w:pPr>
        <w:pStyle w:val="PR5"/>
        <w:numPr>
          <w:ilvl w:val="1"/>
          <w:numId w:val="19"/>
        </w:numPr>
      </w:pPr>
      <w:r>
        <w:t>Communication:</w:t>
      </w:r>
    </w:p>
    <w:p w14:paraId="703337A4" w14:textId="412FFC66" w:rsidR="007C0345" w:rsidRDefault="00402B10" w:rsidP="007C0345">
      <w:pPr>
        <w:pStyle w:val="PR5"/>
        <w:numPr>
          <w:ilvl w:val="2"/>
          <w:numId w:val="19"/>
        </w:numPr>
      </w:pPr>
      <w:r>
        <w:t>CAN network operation as addressable nodes.</w:t>
      </w:r>
    </w:p>
    <w:p w14:paraId="33AA451C" w14:textId="7910BD7F" w:rsidR="00402B10" w:rsidRDefault="00402B10" w:rsidP="000A412C">
      <w:pPr>
        <w:pStyle w:val="PR5"/>
        <w:numPr>
          <w:ilvl w:val="2"/>
          <w:numId w:val="19"/>
        </w:numPr>
        <w:ind w:left="2160" w:hanging="720"/>
      </w:pPr>
      <w:r>
        <w:t>BTL listed BACnet MS/TP RS485 for integration to the building automation system.</w:t>
      </w:r>
    </w:p>
    <w:p w14:paraId="567873FA" w14:textId="79DAD0DA" w:rsidR="007C0345" w:rsidRDefault="007C0345" w:rsidP="00402B10">
      <w:pPr>
        <w:pStyle w:val="PR5"/>
        <w:numPr>
          <w:ilvl w:val="0"/>
          <w:numId w:val="0"/>
        </w:numPr>
        <w:ind w:left="1440"/>
      </w:pPr>
      <w:r>
        <w:t xml:space="preserve"> </w:t>
      </w:r>
    </w:p>
    <w:sectPr w:rsidR="007C0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F127" w14:textId="77777777" w:rsidR="00D05ADE" w:rsidRDefault="00D05ADE" w:rsidP="0059760C">
      <w:pPr>
        <w:spacing w:after="0" w:line="240" w:lineRule="auto"/>
      </w:pPr>
      <w:r>
        <w:separator/>
      </w:r>
    </w:p>
  </w:endnote>
  <w:endnote w:type="continuationSeparator" w:id="0">
    <w:p w14:paraId="23537B8A" w14:textId="77777777" w:rsidR="00D05ADE" w:rsidRDefault="00D05ADE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D91F" w14:textId="77777777" w:rsidR="001E0D6F" w:rsidRDefault="001E0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1949" w14:textId="0FC72038" w:rsidR="006B73DA" w:rsidRDefault="00466FE1">
    <w:pPr>
      <w:pStyle w:val="Footer"/>
    </w:pPr>
    <w:r>
      <w:t xml:space="preserve">GAS MONITORING </w:t>
    </w:r>
    <w:r w:rsidR="006B73DA">
      <w:t>(</w:t>
    </w:r>
    <w:r w:rsidR="000A412C">
      <w:t>0502</w:t>
    </w:r>
    <w:r w:rsidR="00535496">
      <w:t>202</w:t>
    </w:r>
    <w:r w:rsidR="000A412C">
      <w:t>4</w:t>
    </w:r>
    <w:r w:rsidR="006B73DA">
      <w:t>)</w:t>
    </w:r>
    <w:r w:rsidR="001E0D6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6187" w14:textId="77777777" w:rsidR="001E0D6F" w:rsidRDefault="001E0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7B03" w14:textId="77777777" w:rsidR="00D05ADE" w:rsidRDefault="00D05ADE" w:rsidP="0059760C">
      <w:pPr>
        <w:spacing w:after="0" w:line="240" w:lineRule="auto"/>
      </w:pPr>
      <w:r>
        <w:separator/>
      </w:r>
    </w:p>
  </w:footnote>
  <w:footnote w:type="continuationSeparator" w:id="0">
    <w:p w14:paraId="7EC6593A" w14:textId="77777777" w:rsidR="00D05ADE" w:rsidRDefault="00D05ADE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B1A9" w14:textId="77777777" w:rsidR="001E0D6F" w:rsidRDefault="001E0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" name="Picture 1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5A36" w14:textId="77777777" w:rsidR="001E0D6F" w:rsidRDefault="001E0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EA4796"/>
    <w:multiLevelType w:val="multilevel"/>
    <w:tmpl w:val="0A84C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1E103E"/>
    <w:multiLevelType w:val="multilevel"/>
    <w:tmpl w:val="06344A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8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2181A"/>
    <w:multiLevelType w:val="multilevel"/>
    <w:tmpl w:val="8EFE1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16516046">
    <w:abstractNumId w:val="0"/>
  </w:num>
  <w:num w:numId="2" w16cid:durableId="366178430">
    <w:abstractNumId w:val="5"/>
  </w:num>
  <w:num w:numId="3" w16cid:durableId="585044049">
    <w:abstractNumId w:val="0"/>
  </w:num>
  <w:num w:numId="4" w16cid:durableId="193797523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3707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2469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6415412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 w16cid:durableId="344602221">
    <w:abstractNumId w:val="6"/>
  </w:num>
  <w:num w:numId="9" w16cid:durableId="1298608859">
    <w:abstractNumId w:val="2"/>
  </w:num>
  <w:num w:numId="10" w16cid:durableId="1673217310">
    <w:abstractNumId w:val="9"/>
  </w:num>
  <w:num w:numId="11" w16cid:durableId="1867522203">
    <w:abstractNumId w:val="8"/>
  </w:num>
  <w:num w:numId="12" w16cid:durableId="230888222">
    <w:abstractNumId w:val="4"/>
  </w:num>
  <w:num w:numId="13" w16cid:durableId="27243896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85554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458902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0599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3912907">
    <w:abstractNumId w:val="10"/>
  </w:num>
  <w:num w:numId="18" w16cid:durableId="1745294259">
    <w:abstractNumId w:val="1"/>
  </w:num>
  <w:num w:numId="19" w16cid:durableId="1937588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146F"/>
    <w:rsid w:val="00025006"/>
    <w:rsid w:val="0002678C"/>
    <w:rsid w:val="000401D8"/>
    <w:rsid w:val="000741EF"/>
    <w:rsid w:val="00076112"/>
    <w:rsid w:val="0007731D"/>
    <w:rsid w:val="00084DA7"/>
    <w:rsid w:val="000874EE"/>
    <w:rsid w:val="00094126"/>
    <w:rsid w:val="00094D18"/>
    <w:rsid w:val="000A412C"/>
    <w:rsid w:val="000A462E"/>
    <w:rsid w:val="000A6B80"/>
    <w:rsid w:val="000A7C91"/>
    <w:rsid w:val="000B433B"/>
    <w:rsid w:val="000B758C"/>
    <w:rsid w:val="000C6EA1"/>
    <w:rsid w:val="000D4256"/>
    <w:rsid w:val="000E02D6"/>
    <w:rsid w:val="000E23E7"/>
    <w:rsid w:val="000E68A7"/>
    <w:rsid w:val="001010B2"/>
    <w:rsid w:val="00117CF6"/>
    <w:rsid w:val="00141753"/>
    <w:rsid w:val="001477F0"/>
    <w:rsid w:val="00150F9F"/>
    <w:rsid w:val="00156859"/>
    <w:rsid w:val="00166672"/>
    <w:rsid w:val="00172B5F"/>
    <w:rsid w:val="00173066"/>
    <w:rsid w:val="001730F4"/>
    <w:rsid w:val="001914A8"/>
    <w:rsid w:val="0019270A"/>
    <w:rsid w:val="001B557A"/>
    <w:rsid w:val="001C7631"/>
    <w:rsid w:val="001D62EF"/>
    <w:rsid w:val="001E05DA"/>
    <w:rsid w:val="001E0D6F"/>
    <w:rsid w:val="001F500A"/>
    <w:rsid w:val="001F6096"/>
    <w:rsid w:val="001F620D"/>
    <w:rsid w:val="001F6E2D"/>
    <w:rsid w:val="00203935"/>
    <w:rsid w:val="00203A57"/>
    <w:rsid w:val="00235E75"/>
    <w:rsid w:val="00241BA9"/>
    <w:rsid w:val="002713F4"/>
    <w:rsid w:val="00273903"/>
    <w:rsid w:val="00276225"/>
    <w:rsid w:val="0028520D"/>
    <w:rsid w:val="00292D24"/>
    <w:rsid w:val="00295E8E"/>
    <w:rsid w:val="002B35B7"/>
    <w:rsid w:val="002D0421"/>
    <w:rsid w:val="002D5117"/>
    <w:rsid w:val="002E1D00"/>
    <w:rsid w:val="002F3A27"/>
    <w:rsid w:val="002F6234"/>
    <w:rsid w:val="0031314B"/>
    <w:rsid w:val="00316266"/>
    <w:rsid w:val="00321CBF"/>
    <w:rsid w:val="00331C43"/>
    <w:rsid w:val="00333B74"/>
    <w:rsid w:val="003620C6"/>
    <w:rsid w:val="00370616"/>
    <w:rsid w:val="0037377E"/>
    <w:rsid w:val="00382585"/>
    <w:rsid w:val="003831DB"/>
    <w:rsid w:val="003A2A1B"/>
    <w:rsid w:val="003A7269"/>
    <w:rsid w:val="003B0D10"/>
    <w:rsid w:val="003C0DF2"/>
    <w:rsid w:val="003C3D0E"/>
    <w:rsid w:val="003C4BB3"/>
    <w:rsid w:val="003C69C5"/>
    <w:rsid w:val="003C7371"/>
    <w:rsid w:val="003E290C"/>
    <w:rsid w:val="003F4741"/>
    <w:rsid w:val="003F67CB"/>
    <w:rsid w:val="00400BAE"/>
    <w:rsid w:val="00402B10"/>
    <w:rsid w:val="00403BCC"/>
    <w:rsid w:val="00411600"/>
    <w:rsid w:val="00412372"/>
    <w:rsid w:val="00413A58"/>
    <w:rsid w:val="00413BF4"/>
    <w:rsid w:val="00421DF6"/>
    <w:rsid w:val="00425322"/>
    <w:rsid w:val="0043184C"/>
    <w:rsid w:val="004478AD"/>
    <w:rsid w:val="00452048"/>
    <w:rsid w:val="00457D53"/>
    <w:rsid w:val="004666FA"/>
    <w:rsid w:val="00466FE1"/>
    <w:rsid w:val="00470B0C"/>
    <w:rsid w:val="00484AB9"/>
    <w:rsid w:val="00495087"/>
    <w:rsid w:val="004C068F"/>
    <w:rsid w:val="004C592C"/>
    <w:rsid w:val="004C7056"/>
    <w:rsid w:val="004D1C9A"/>
    <w:rsid w:val="004D2064"/>
    <w:rsid w:val="004E3938"/>
    <w:rsid w:val="00504903"/>
    <w:rsid w:val="00505A8E"/>
    <w:rsid w:val="00520054"/>
    <w:rsid w:val="00525F4F"/>
    <w:rsid w:val="005318CE"/>
    <w:rsid w:val="0053443E"/>
    <w:rsid w:val="00534C15"/>
    <w:rsid w:val="00535496"/>
    <w:rsid w:val="00550A81"/>
    <w:rsid w:val="00550BFE"/>
    <w:rsid w:val="00550D76"/>
    <w:rsid w:val="00552727"/>
    <w:rsid w:val="0059760C"/>
    <w:rsid w:val="005A24A1"/>
    <w:rsid w:val="005A7700"/>
    <w:rsid w:val="005B10AE"/>
    <w:rsid w:val="005B180F"/>
    <w:rsid w:val="005C3F02"/>
    <w:rsid w:val="005D7368"/>
    <w:rsid w:val="005E0410"/>
    <w:rsid w:val="005E10EC"/>
    <w:rsid w:val="005E4662"/>
    <w:rsid w:val="005F1BDB"/>
    <w:rsid w:val="005F524E"/>
    <w:rsid w:val="00612F58"/>
    <w:rsid w:val="006179A3"/>
    <w:rsid w:val="00627151"/>
    <w:rsid w:val="00634B77"/>
    <w:rsid w:val="006416E9"/>
    <w:rsid w:val="00643852"/>
    <w:rsid w:val="00643E61"/>
    <w:rsid w:val="00651A18"/>
    <w:rsid w:val="00655A19"/>
    <w:rsid w:val="0067102A"/>
    <w:rsid w:val="00673073"/>
    <w:rsid w:val="006938CC"/>
    <w:rsid w:val="00694C8E"/>
    <w:rsid w:val="00696E1D"/>
    <w:rsid w:val="00697BD3"/>
    <w:rsid w:val="006A12D5"/>
    <w:rsid w:val="006A44E0"/>
    <w:rsid w:val="006A7722"/>
    <w:rsid w:val="006B070B"/>
    <w:rsid w:val="006B70C1"/>
    <w:rsid w:val="006B73DA"/>
    <w:rsid w:val="006C3C40"/>
    <w:rsid w:val="006D1A87"/>
    <w:rsid w:val="006D2FB5"/>
    <w:rsid w:val="006D74E9"/>
    <w:rsid w:val="006E25C2"/>
    <w:rsid w:val="006F765E"/>
    <w:rsid w:val="007046D3"/>
    <w:rsid w:val="007076AD"/>
    <w:rsid w:val="00707BD0"/>
    <w:rsid w:val="00712CB7"/>
    <w:rsid w:val="00717C74"/>
    <w:rsid w:val="0072244E"/>
    <w:rsid w:val="0072646C"/>
    <w:rsid w:val="00735B98"/>
    <w:rsid w:val="00750D51"/>
    <w:rsid w:val="007542D3"/>
    <w:rsid w:val="0075643A"/>
    <w:rsid w:val="0076559C"/>
    <w:rsid w:val="00775A63"/>
    <w:rsid w:val="007971E6"/>
    <w:rsid w:val="0079786E"/>
    <w:rsid w:val="00797A03"/>
    <w:rsid w:val="007A62AD"/>
    <w:rsid w:val="007B42F5"/>
    <w:rsid w:val="007B6206"/>
    <w:rsid w:val="007C0345"/>
    <w:rsid w:val="007C3980"/>
    <w:rsid w:val="007D3692"/>
    <w:rsid w:val="007E40C5"/>
    <w:rsid w:val="007F1F88"/>
    <w:rsid w:val="007F2AFF"/>
    <w:rsid w:val="00800DB3"/>
    <w:rsid w:val="00804D24"/>
    <w:rsid w:val="00814FDA"/>
    <w:rsid w:val="00825030"/>
    <w:rsid w:val="00827766"/>
    <w:rsid w:val="00832FA1"/>
    <w:rsid w:val="00836979"/>
    <w:rsid w:val="00847374"/>
    <w:rsid w:val="00850BE4"/>
    <w:rsid w:val="0086326C"/>
    <w:rsid w:val="00875360"/>
    <w:rsid w:val="00884906"/>
    <w:rsid w:val="00887EAD"/>
    <w:rsid w:val="00896C25"/>
    <w:rsid w:val="00897A51"/>
    <w:rsid w:val="008A3592"/>
    <w:rsid w:val="008A614C"/>
    <w:rsid w:val="008B118B"/>
    <w:rsid w:val="008B2DCE"/>
    <w:rsid w:val="008B4DFB"/>
    <w:rsid w:val="008B51E6"/>
    <w:rsid w:val="008B746C"/>
    <w:rsid w:val="008C444D"/>
    <w:rsid w:val="008D50A2"/>
    <w:rsid w:val="008D5910"/>
    <w:rsid w:val="008E7D52"/>
    <w:rsid w:val="00906571"/>
    <w:rsid w:val="00907864"/>
    <w:rsid w:val="009078D9"/>
    <w:rsid w:val="009140D0"/>
    <w:rsid w:val="00923EEF"/>
    <w:rsid w:val="009449CA"/>
    <w:rsid w:val="00951292"/>
    <w:rsid w:val="00962252"/>
    <w:rsid w:val="0096565A"/>
    <w:rsid w:val="00970038"/>
    <w:rsid w:val="00971055"/>
    <w:rsid w:val="00974712"/>
    <w:rsid w:val="0097728A"/>
    <w:rsid w:val="00990191"/>
    <w:rsid w:val="0099069C"/>
    <w:rsid w:val="009A55F3"/>
    <w:rsid w:val="009A5AE8"/>
    <w:rsid w:val="009D2F3A"/>
    <w:rsid w:val="009D4897"/>
    <w:rsid w:val="009D5A0E"/>
    <w:rsid w:val="009E4917"/>
    <w:rsid w:val="009F3889"/>
    <w:rsid w:val="00A03E59"/>
    <w:rsid w:val="00A203CE"/>
    <w:rsid w:val="00A31516"/>
    <w:rsid w:val="00A341B3"/>
    <w:rsid w:val="00A372B1"/>
    <w:rsid w:val="00A43B0A"/>
    <w:rsid w:val="00A50574"/>
    <w:rsid w:val="00A514B2"/>
    <w:rsid w:val="00A53EE2"/>
    <w:rsid w:val="00A574BF"/>
    <w:rsid w:val="00A62927"/>
    <w:rsid w:val="00A67553"/>
    <w:rsid w:val="00A71EA4"/>
    <w:rsid w:val="00A751E6"/>
    <w:rsid w:val="00A75572"/>
    <w:rsid w:val="00A83517"/>
    <w:rsid w:val="00A90369"/>
    <w:rsid w:val="00AA36EB"/>
    <w:rsid w:val="00AA66F1"/>
    <w:rsid w:val="00AB2AD4"/>
    <w:rsid w:val="00AB3B85"/>
    <w:rsid w:val="00AD2290"/>
    <w:rsid w:val="00AD6D0C"/>
    <w:rsid w:val="00AE57DC"/>
    <w:rsid w:val="00AF1731"/>
    <w:rsid w:val="00AF1C63"/>
    <w:rsid w:val="00AF2A00"/>
    <w:rsid w:val="00B0031C"/>
    <w:rsid w:val="00B03C92"/>
    <w:rsid w:val="00B059AB"/>
    <w:rsid w:val="00B07923"/>
    <w:rsid w:val="00B12671"/>
    <w:rsid w:val="00B1543E"/>
    <w:rsid w:val="00B215C3"/>
    <w:rsid w:val="00B24099"/>
    <w:rsid w:val="00B2707C"/>
    <w:rsid w:val="00B34629"/>
    <w:rsid w:val="00B34945"/>
    <w:rsid w:val="00B355FF"/>
    <w:rsid w:val="00B51AE5"/>
    <w:rsid w:val="00B63B19"/>
    <w:rsid w:val="00B70611"/>
    <w:rsid w:val="00B7172E"/>
    <w:rsid w:val="00B72EE7"/>
    <w:rsid w:val="00B76B12"/>
    <w:rsid w:val="00B80AEE"/>
    <w:rsid w:val="00B81910"/>
    <w:rsid w:val="00B87807"/>
    <w:rsid w:val="00B92E88"/>
    <w:rsid w:val="00B93BE3"/>
    <w:rsid w:val="00BB3AD2"/>
    <w:rsid w:val="00BB517C"/>
    <w:rsid w:val="00BB6DFA"/>
    <w:rsid w:val="00BC2128"/>
    <w:rsid w:val="00BC2914"/>
    <w:rsid w:val="00BC361E"/>
    <w:rsid w:val="00BC47E3"/>
    <w:rsid w:val="00BD0A96"/>
    <w:rsid w:val="00BD101B"/>
    <w:rsid w:val="00BE4BFD"/>
    <w:rsid w:val="00BF3A94"/>
    <w:rsid w:val="00BF4594"/>
    <w:rsid w:val="00BF4CD2"/>
    <w:rsid w:val="00BF6752"/>
    <w:rsid w:val="00C02916"/>
    <w:rsid w:val="00C06783"/>
    <w:rsid w:val="00C12E8C"/>
    <w:rsid w:val="00C22654"/>
    <w:rsid w:val="00C25D40"/>
    <w:rsid w:val="00C25E44"/>
    <w:rsid w:val="00C27948"/>
    <w:rsid w:val="00C416C3"/>
    <w:rsid w:val="00C42E48"/>
    <w:rsid w:val="00C442A3"/>
    <w:rsid w:val="00C535E9"/>
    <w:rsid w:val="00C55A7F"/>
    <w:rsid w:val="00C56EF6"/>
    <w:rsid w:val="00C7442B"/>
    <w:rsid w:val="00C74EC5"/>
    <w:rsid w:val="00C75A8D"/>
    <w:rsid w:val="00C85BC6"/>
    <w:rsid w:val="00C94E45"/>
    <w:rsid w:val="00C95E20"/>
    <w:rsid w:val="00CB2A59"/>
    <w:rsid w:val="00CC1E9F"/>
    <w:rsid w:val="00CC3ABA"/>
    <w:rsid w:val="00CD1F55"/>
    <w:rsid w:val="00CD2136"/>
    <w:rsid w:val="00CE03A6"/>
    <w:rsid w:val="00CE2012"/>
    <w:rsid w:val="00CE4591"/>
    <w:rsid w:val="00CE60F8"/>
    <w:rsid w:val="00CE6EFA"/>
    <w:rsid w:val="00CF153E"/>
    <w:rsid w:val="00CF3A74"/>
    <w:rsid w:val="00CF3E48"/>
    <w:rsid w:val="00CF3FB0"/>
    <w:rsid w:val="00CF688D"/>
    <w:rsid w:val="00D05ADE"/>
    <w:rsid w:val="00D06968"/>
    <w:rsid w:val="00D135FB"/>
    <w:rsid w:val="00D14DAA"/>
    <w:rsid w:val="00D21DA2"/>
    <w:rsid w:val="00D24439"/>
    <w:rsid w:val="00D24D78"/>
    <w:rsid w:val="00D26D7C"/>
    <w:rsid w:val="00D3058D"/>
    <w:rsid w:val="00D35298"/>
    <w:rsid w:val="00D500D8"/>
    <w:rsid w:val="00D562CA"/>
    <w:rsid w:val="00D56AAC"/>
    <w:rsid w:val="00D56ABE"/>
    <w:rsid w:val="00D7002B"/>
    <w:rsid w:val="00D81E79"/>
    <w:rsid w:val="00D84187"/>
    <w:rsid w:val="00D928FB"/>
    <w:rsid w:val="00D93D8A"/>
    <w:rsid w:val="00DA529F"/>
    <w:rsid w:val="00DB4291"/>
    <w:rsid w:val="00DB468B"/>
    <w:rsid w:val="00DC233A"/>
    <w:rsid w:val="00DC7E28"/>
    <w:rsid w:val="00DD1159"/>
    <w:rsid w:val="00DD279D"/>
    <w:rsid w:val="00DD2E43"/>
    <w:rsid w:val="00DE24AB"/>
    <w:rsid w:val="00DE4B55"/>
    <w:rsid w:val="00DE6895"/>
    <w:rsid w:val="00DF11E2"/>
    <w:rsid w:val="00DF775D"/>
    <w:rsid w:val="00E03EB4"/>
    <w:rsid w:val="00E1291A"/>
    <w:rsid w:val="00E21C60"/>
    <w:rsid w:val="00E2428D"/>
    <w:rsid w:val="00E26297"/>
    <w:rsid w:val="00E4147E"/>
    <w:rsid w:val="00E45082"/>
    <w:rsid w:val="00E4783C"/>
    <w:rsid w:val="00E51031"/>
    <w:rsid w:val="00E62A1A"/>
    <w:rsid w:val="00E9052B"/>
    <w:rsid w:val="00E90864"/>
    <w:rsid w:val="00EB3CA1"/>
    <w:rsid w:val="00EC11BF"/>
    <w:rsid w:val="00EC1E2B"/>
    <w:rsid w:val="00ED12CE"/>
    <w:rsid w:val="00ED5E66"/>
    <w:rsid w:val="00ED7DC5"/>
    <w:rsid w:val="00EE1AB5"/>
    <w:rsid w:val="00EE57F6"/>
    <w:rsid w:val="00EF5A63"/>
    <w:rsid w:val="00EF6D9F"/>
    <w:rsid w:val="00F10ED8"/>
    <w:rsid w:val="00F11E26"/>
    <w:rsid w:val="00F2113A"/>
    <w:rsid w:val="00F22DD0"/>
    <w:rsid w:val="00F30C4A"/>
    <w:rsid w:val="00F32F7B"/>
    <w:rsid w:val="00F34619"/>
    <w:rsid w:val="00F34B5A"/>
    <w:rsid w:val="00F35F35"/>
    <w:rsid w:val="00F41263"/>
    <w:rsid w:val="00F42E3E"/>
    <w:rsid w:val="00F51758"/>
    <w:rsid w:val="00F80022"/>
    <w:rsid w:val="00F9119B"/>
    <w:rsid w:val="00F92426"/>
    <w:rsid w:val="00F929C2"/>
    <w:rsid w:val="00FA4F08"/>
    <w:rsid w:val="00FA761F"/>
    <w:rsid w:val="00FB3AC9"/>
    <w:rsid w:val="00FC03DD"/>
    <w:rsid w:val="00FC2DCF"/>
    <w:rsid w:val="00FD31E0"/>
    <w:rsid w:val="00FD6ADE"/>
    <w:rsid w:val="00FE0593"/>
    <w:rsid w:val="00FE158F"/>
    <w:rsid w:val="00FE3C6D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16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tabs>
        <w:tab w:val="clear" w:pos="5796"/>
        <w:tab w:val="num" w:pos="2016"/>
      </w:tabs>
      <w:suppressAutoHyphens/>
      <w:spacing w:after="0" w:line="240" w:lineRule="auto"/>
      <w:ind w:left="2016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Shagatay Maral</cp:lastModifiedBy>
  <cp:revision>3</cp:revision>
  <cp:lastPrinted>2017-04-21T14:09:00Z</cp:lastPrinted>
  <dcterms:created xsi:type="dcterms:W3CDTF">2024-02-05T02:42:00Z</dcterms:created>
  <dcterms:modified xsi:type="dcterms:W3CDTF">2024-02-05T05:39:00Z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c35da2816b378e6e60dfe9658b740e34483a42bb6dccb41bb8ff15abf60a302c</vt:lpwstr>
  </property>
</Properties>
</file>